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2E72C2" w:rsidRDefault="002E72C2" w:rsidP="002E72C2">
      <w:pPr>
        <w:pStyle w:val="Bezmezer"/>
        <w:jc w:val="center"/>
        <w:rPr>
          <w:rFonts w:ascii="Cooper Black" w:hAnsi="Cooper Black"/>
          <w:b/>
          <w:i/>
          <w:color w:val="984806" w:themeColor="accent6" w:themeShade="80"/>
          <w:sz w:val="84"/>
          <w:szCs w:val="84"/>
        </w:rPr>
      </w:pPr>
      <w:r>
        <w:rPr>
          <w:rFonts w:ascii="Cooper Black" w:hAnsi="Cooper Black"/>
          <w:b/>
          <w:i/>
          <w:noProof/>
          <w:color w:val="984806" w:themeColor="accent6" w:themeShade="80"/>
          <w:sz w:val="84"/>
          <w:szCs w:val="8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-398145</wp:posOffset>
            </wp:positionV>
            <wp:extent cx="7572375" cy="3486150"/>
            <wp:effectExtent l="19050" t="0" r="9525" b="0"/>
            <wp:wrapNone/>
            <wp:docPr id="1" name="obrázek 1" descr="10 tipÅ¯ na jarnÃ­ vÃ½let po Ä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ipÅ¯ na jarnÃ­ vÃ½let po Ä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2C2" w:rsidRDefault="002E72C2" w:rsidP="002E72C2">
      <w:pPr>
        <w:pStyle w:val="Bezmezer"/>
        <w:jc w:val="center"/>
        <w:rPr>
          <w:rFonts w:ascii="Cooper Black" w:hAnsi="Cooper Black"/>
          <w:b/>
          <w:i/>
          <w:color w:val="984806" w:themeColor="accent6" w:themeShade="80"/>
          <w:sz w:val="84"/>
          <w:szCs w:val="84"/>
        </w:rPr>
      </w:pPr>
    </w:p>
    <w:p w:rsidR="002E72C2" w:rsidRDefault="002E72C2" w:rsidP="002E72C2">
      <w:pPr>
        <w:pStyle w:val="Bezmezer"/>
        <w:jc w:val="center"/>
        <w:rPr>
          <w:rFonts w:ascii="Cooper Black" w:hAnsi="Cooper Black"/>
          <w:b/>
          <w:i/>
          <w:color w:val="984806" w:themeColor="accent6" w:themeShade="80"/>
          <w:sz w:val="84"/>
          <w:szCs w:val="84"/>
        </w:rPr>
      </w:pPr>
    </w:p>
    <w:p w:rsidR="002E72C2" w:rsidRPr="00733EB1" w:rsidRDefault="002E72C2" w:rsidP="002E72C2">
      <w:pPr>
        <w:pStyle w:val="Bezmezer"/>
        <w:jc w:val="center"/>
        <w:rPr>
          <w:rFonts w:ascii="Cooper Black" w:hAnsi="Cooper Black"/>
          <w:b/>
          <w:i/>
          <w:color w:val="FF0000"/>
          <w:sz w:val="90"/>
          <w:szCs w:val="90"/>
        </w:rPr>
      </w:pPr>
      <w:r w:rsidRPr="00733EB1">
        <w:rPr>
          <w:rFonts w:ascii="Cooper Black" w:hAnsi="Cooper Black"/>
          <w:b/>
          <w:i/>
          <w:color w:val="FF0000"/>
          <w:sz w:val="90"/>
          <w:szCs w:val="90"/>
        </w:rPr>
        <w:t xml:space="preserve">VÝLET DO MIRÁKULA </w:t>
      </w:r>
    </w:p>
    <w:p w:rsidR="001400E8" w:rsidRPr="00733EB1" w:rsidRDefault="002E72C2" w:rsidP="002E72C2">
      <w:pPr>
        <w:pStyle w:val="Bezmezer"/>
        <w:jc w:val="center"/>
        <w:rPr>
          <w:rFonts w:ascii="Cooper Black" w:hAnsi="Cooper Black"/>
          <w:b/>
          <w:i/>
          <w:color w:val="FF0000"/>
          <w:sz w:val="90"/>
          <w:szCs w:val="90"/>
        </w:rPr>
      </w:pPr>
      <w:r w:rsidRPr="00733EB1">
        <w:rPr>
          <w:rFonts w:ascii="Cooper Black" w:hAnsi="Cooper Black"/>
          <w:b/>
          <w:i/>
          <w:color w:val="FF0000"/>
          <w:sz w:val="90"/>
          <w:szCs w:val="90"/>
        </w:rPr>
        <w:t>V MILOVICÍCH</w:t>
      </w:r>
    </w:p>
    <w:p w:rsidR="002E72C2" w:rsidRDefault="002E72C2" w:rsidP="002E72C2">
      <w:pPr>
        <w:pStyle w:val="Bezmezer"/>
        <w:jc w:val="center"/>
        <w:rPr>
          <w:rFonts w:ascii="Albertus Extra Bold" w:hAnsi="Albertus Extra Bold" w:cs="Times New Roman"/>
          <w:b/>
          <w:sz w:val="28"/>
          <w:szCs w:val="28"/>
        </w:rPr>
      </w:pPr>
      <w:r w:rsidRPr="002E72C2">
        <w:rPr>
          <w:rFonts w:ascii="Albertus Extra Bold" w:hAnsi="Albertus Extra Bold"/>
          <w:b/>
          <w:sz w:val="28"/>
          <w:szCs w:val="28"/>
        </w:rPr>
        <w:t>Výlet pro rodi</w:t>
      </w:r>
      <w:r w:rsidRPr="002E72C2">
        <w:rPr>
          <w:rFonts w:ascii="Albertus Extra Bold" w:hAnsi="Albertus Extra Bold" w:cs="Times New Roman"/>
          <w:b/>
          <w:sz w:val="28"/>
          <w:szCs w:val="28"/>
        </w:rPr>
        <w:t xml:space="preserve">če (prarodiče) s dětmi do zábavného parku Mirakulum </w:t>
      </w:r>
    </w:p>
    <w:p w:rsidR="002E72C2" w:rsidRDefault="002E72C2" w:rsidP="002E72C2">
      <w:pPr>
        <w:pStyle w:val="Bezmezer"/>
        <w:jc w:val="center"/>
        <w:rPr>
          <w:rFonts w:ascii="Albertus Extra Bold" w:hAnsi="Albertus Extra Bold" w:cs="Times New Roman"/>
          <w:b/>
          <w:sz w:val="28"/>
          <w:szCs w:val="28"/>
        </w:rPr>
      </w:pPr>
      <w:r w:rsidRPr="002E72C2">
        <w:rPr>
          <w:rFonts w:ascii="Albertus Extra Bold" w:hAnsi="Albertus Extra Bold" w:cs="Times New Roman"/>
          <w:b/>
          <w:sz w:val="28"/>
          <w:szCs w:val="28"/>
        </w:rPr>
        <w:t xml:space="preserve">pořádá Obec </w:t>
      </w:r>
      <w:proofErr w:type="spellStart"/>
      <w:r w:rsidRPr="002E72C2">
        <w:rPr>
          <w:rFonts w:ascii="Albertus Extra Bold" w:hAnsi="Albertus Extra Bold" w:cs="Times New Roman"/>
          <w:b/>
          <w:sz w:val="28"/>
          <w:szCs w:val="28"/>
        </w:rPr>
        <w:t>Vojkovice</w:t>
      </w:r>
      <w:proofErr w:type="spellEnd"/>
    </w:p>
    <w:p w:rsidR="002E72C2" w:rsidRPr="0000479B" w:rsidRDefault="002E72C2" w:rsidP="002E72C2">
      <w:pPr>
        <w:pStyle w:val="Bezmezer"/>
        <w:jc w:val="center"/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</w:pPr>
      <w:r w:rsidRPr="0000479B"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  <w:t xml:space="preserve">sobota </w:t>
      </w:r>
      <w:proofErr w:type="gramStart"/>
      <w:r w:rsidRPr="0000479B"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  <w:t>22.6.2019</w:t>
      </w:r>
      <w:proofErr w:type="gramEnd"/>
    </w:p>
    <w:p w:rsidR="0000479B" w:rsidRDefault="002E72C2" w:rsidP="002E72C2">
      <w:pPr>
        <w:pStyle w:val="Bezmezer"/>
        <w:jc w:val="center"/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</w:pPr>
      <w:r w:rsidRPr="0000479B"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  <w:t>odjezd</w:t>
      </w:r>
      <w:r w:rsidR="0000479B" w:rsidRPr="0000479B">
        <w:rPr>
          <w:rFonts w:ascii="Albertus Extra Bold" w:hAnsi="Albertus Extra Bold" w:cs="Times New Roman"/>
          <w:b/>
          <w:color w:val="984806" w:themeColor="accent6" w:themeShade="80"/>
          <w:sz w:val="96"/>
          <w:szCs w:val="96"/>
        </w:rPr>
        <w:t xml:space="preserve"> v 7.30 hodin</w:t>
      </w:r>
    </w:p>
    <w:p w:rsidR="0000479B" w:rsidRPr="0000479B" w:rsidRDefault="0000479B" w:rsidP="002E72C2">
      <w:pPr>
        <w:pStyle w:val="Bezmezer"/>
        <w:jc w:val="center"/>
        <w:rPr>
          <w:rFonts w:ascii="Albertus Extra Bold" w:hAnsi="Albertus Extra Bold" w:cs="Times New Roman"/>
          <w:b/>
          <w:color w:val="984806" w:themeColor="accent6" w:themeShade="80"/>
          <w:sz w:val="48"/>
          <w:szCs w:val="48"/>
        </w:rPr>
      </w:pPr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 w:rsidRPr="0000479B">
        <w:rPr>
          <w:rFonts w:ascii="Antique Olive Compact" w:hAnsi="Antique Olive Compact"/>
          <w:b/>
          <w:sz w:val="30"/>
          <w:szCs w:val="30"/>
        </w:rPr>
        <w:t>předpokládaný návrat v 19.00 hodin</w:t>
      </w:r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>
        <w:rPr>
          <w:rFonts w:ascii="Antique Olive Compact" w:hAnsi="Antique Olive Compact"/>
          <w:b/>
          <w:sz w:val="30"/>
          <w:szCs w:val="30"/>
        </w:rPr>
        <w:t xml:space="preserve">nástup: </w:t>
      </w:r>
      <w:proofErr w:type="spellStart"/>
      <w:r>
        <w:rPr>
          <w:rFonts w:ascii="Antique Olive Compact" w:hAnsi="Antique Olive Compact"/>
          <w:b/>
          <w:sz w:val="30"/>
          <w:szCs w:val="30"/>
        </w:rPr>
        <w:t>bus</w:t>
      </w:r>
      <w:r w:rsidRPr="0000479B">
        <w:rPr>
          <w:rFonts w:ascii="Antique Olive Compact" w:hAnsi="Antique Olive Compact"/>
          <w:b/>
          <w:sz w:val="30"/>
          <w:szCs w:val="30"/>
        </w:rPr>
        <w:t>zastávky</w:t>
      </w:r>
      <w:proofErr w:type="spellEnd"/>
      <w:r w:rsidRPr="0000479B">
        <w:rPr>
          <w:rFonts w:ascii="Antique Olive Compact" w:hAnsi="Antique Olive Compact"/>
          <w:b/>
          <w:sz w:val="30"/>
          <w:szCs w:val="30"/>
        </w:rPr>
        <w:t xml:space="preserve"> ve </w:t>
      </w:r>
      <w:proofErr w:type="spellStart"/>
      <w:r w:rsidRPr="0000479B">
        <w:rPr>
          <w:rFonts w:ascii="Antique Olive Compact" w:hAnsi="Antique Olive Compact"/>
          <w:b/>
          <w:sz w:val="30"/>
          <w:szCs w:val="30"/>
        </w:rPr>
        <w:t>Vojkovicích</w:t>
      </w:r>
      <w:proofErr w:type="spellEnd"/>
      <w:r w:rsidRPr="0000479B">
        <w:rPr>
          <w:rFonts w:ascii="Antique Olive Compact" w:hAnsi="Antique Olive Compact"/>
          <w:b/>
          <w:sz w:val="30"/>
          <w:szCs w:val="30"/>
        </w:rPr>
        <w:t xml:space="preserve"> a Jakubově</w:t>
      </w:r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 w:rsidRPr="0000479B">
        <w:rPr>
          <w:rFonts w:ascii="Antique Olive Compact" w:hAnsi="Antique Olive Compact"/>
          <w:b/>
          <w:sz w:val="30"/>
          <w:szCs w:val="30"/>
        </w:rPr>
        <w:t xml:space="preserve">Registrace a platba na Obecním úřadě </w:t>
      </w:r>
      <w:proofErr w:type="spellStart"/>
      <w:r w:rsidRPr="0000479B">
        <w:rPr>
          <w:rFonts w:ascii="Antique Olive Compact" w:hAnsi="Antique Olive Compact"/>
          <w:b/>
          <w:sz w:val="30"/>
          <w:szCs w:val="30"/>
        </w:rPr>
        <w:t>Vojkovice</w:t>
      </w:r>
      <w:proofErr w:type="spellEnd"/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 w:rsidRPr="0000479B">
        <w:rPr>
          <w:rFonts w:ascii="Antique Olive Compact" w:hAnsi="Antique Olive Compact"/>
          <w:b/>
          <w:sz w:val="30"/>
          <w:szCs w:val="30"/>
        </w:rPr>
        <w:t>Cena výletu pro dospělého včetně vstupného: 250,-Kč</w:t>
      </w:r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 w:rsidRPr="0000479B">
        <w:rPr>
          <w:rFonts w:ascii="Antique Olive Compact" w:hAnsi="Antique Olive Compact"/>
          <w:b/>
          <w:sz w:val="30"/>
          <w:szCs w:val="30"/>
        </w:rPr>
        <w:t>Cena výletu pro dítě včetně vstupného: 150,-Kč</w:t>
      </w:r>
    </w:p>
    <w:p w:rsidR="0000479B" w:rsidRPr="0000479B" w:rsidRDefault="0000479B" w:rsidP="0000479B">
      <w:pPr>
        <w:jc w:val="center"/>
        <w:rPr>
          <w:rFonts w:ascii="Antique Olive Compact" w:hAnsi="Antique Olive Compact"/>
          <w:b/>
          <w:sz w:val="30"/>
          <w:szCs w:val="30"/>
        </w:rPr>
      </w:pPr>
      <w:r w:rsidRPr="0000479B">
        <w:rPr>
          <w:rFonts w:ascii="Antique Olive Compact" w:hAnsi="Antique Olive Compact"/>
          <w:b/>
          <w:sz w:val="30"/>
          <w:szCs w:val="30"/>
        </w:rPr>
        <w:t>Ostatní náklady si hradí účastník sám.</w:t>
      </w:r>
    </w:p>
    <w:p w:rsidR="002E72C2" w:rsidRPr="00733EB1" w:rsidRDefault="0000479B" w:rsidP="00733EB1">
      <w:pPr>
        <w:pStyle w:val="Bezmezer"/>
        <w:rPr>
          <w:rFonts w:ascii="Albertus Extra Bold" w:hAnsi="Albertus Extra Bold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00300" cy="1800079"/>
            <wp:effectExtent l="19050" t="0" r="0" b="0"/>
            <wp:docPr id="2" name="obrázek 4" descr="/album/fotogalerie-zabavni-park-mirakulum-milovice/mirakulum-vodni-svet4-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album/fotogalerie-zabavni-park-mirakulum-milovice/mirakulum-vodni-svet4-jpg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9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EB1">
        <w:rPr>
          <w:noProof/>
          <w:lang w:eastAsia="cs-CZ"/>
        </w:rPr>
        <w:drawing>
          <wp:inline distT="0" distB="0" distL="0" distR="0">
            <wp:extent cx="2247900" cy="1800156"/>
            <wp:effectExtent l="19050" t="0" r="0" b="0"/>
            <wp:docPr id="7" name="obrázek 7" descr="ZÃ¡bavnÃ­ park Mirakulum - KulturnÃ­ zaÅÃ­zenÃ­ - StÅednÃ­ Äechy - Polab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Ã¡bavnÃ­ park Mirakulum - KulturnÃ­ zaÅÃ­zenÃ­ - StÅednÃ­ Äechy - PolabÃ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0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EB1">
        <w:rPr>
          <w:noProof/>
          <w:lang w:eastAsia="cs-CZ"/>
        </w:rPr>
        <w:drawing>
          <wp:inline distT="0" distB="0" distL="0" distR="0">
            <wp:extent cx="2114550" cy="1800156"/>
            <wp:effectExtent l="19050" t="0" r="0" b="0"/>
            <wp:docPr id="10" name="obrázek 10" descr="Atrakce | Park Mirak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rakce | Park Mirakul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6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2C2" w:rsidRPr="00733EB1" w:rsidSect="002E72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E72C2"/>
    <w:rsid w:val="0000479B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46D02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6B9C"/>
    <w:rsid w:val="002A0688"/>
    <w:rsid w:val="002A0F64"/>
    <w:rsid w:val="002D5654"/>
    <w:rsid w:val="002E72C2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3EB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72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2019-05-13T05:57:00Z</dcterms:created>
  <dcterms:modified xsi:type="dcterms:W3CDTF">2019-05-13T06:27:00Z</dcterms:modified>
</cp:coreProperties>
</file>