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>
    <v:background id="_x0000_s1025" o:bwmode="white" fillcolor="#fbd4b4" o:targetscreensize="800,600">
      <v:fill color2="fill lighten(0)" method="linear sigma" focus="-50%" type="gradient"/>
    </v:background>
  </w:background>
  <w:body>
    <w:p w:rsidR="00316947" w:rsidRPr="00DE03D9" w:rsidRDefault="002E6C48" w:rsidP="00DE03D9">
      <w:pPr>
        <w:jc w:val="center"/>
        <w:rPr>
          <w:sz w:val="56"/>
          <w:szCs w:val="56"/>
        </w:rPr>
      </w:pPr>
      <w:r w:rsidRPr="00DE03D9">
        <w:rPr>
          <w:sz w:val="56"/>
          <w:szCs w:val="56"/>
        </w:rPr>
        <w:t xml:space="preserve">Obec Vojkovice a Sbor dobrovolných hasičů </w:t>
      </w:r>
      <w:proofErr w:type="spellStart"/>
      <w:r w:rsidRPr="00DE03D9">
        <w:rPr>
          <w:sz w:val="56"/>
          <w:szCs w:val="56"/>
        </w:rPr>
        <w:t>Vojkovice</w:t>
      </w:r>
      <w:proofErr w:type="spellEnd"/>
      <w:r w:rsidRPr="00DE03D9">
        <w:rPr>
          <w:sz w:val="56"/>
          <w:szCs w:val="56"/>
        </w:rPr>
        <w:t>-</w:t>
      </w:r>
      <w:proofErr w:type="spellStart"/>
      <w:r w:rsidRPr="00DE03D9">
        <w:rPr>
          <w:sz w:val="56"/>
          <w:szCs w:val="56"/>
        </w:rPr>
        <w:t>Jakubov</w:t>
      </w:r>
      <w:proofErr w:type="spellEnd"/>
      <w:r w:rsidRPr="00DE03D9">
        <w:rPr>
          <w:sz w:val="56"/>
          <w:szCs w:val="56"/>
        </w:rPr>
        <w:t xml:space="preserve"> </w:t>
      </w:r>
      <w:proofErr w:type="gramStart"/>
      <w:r w:rsidRPr="00DE03D9">
        <w:rPr>
          <w:sz w:val="56"/>
          <w:szCs w:val="56"/>
        </w:rPr>
        <w:t>pořádají  oslavu</w:t>
      </w:r>
      <w:proofErr w:type="gramEnd"/>
      <w:r w:rsidRPr="00DE03D9">
        <w:rPr>
          <w:sz w:val="56"/>
          <w:szCs w:val="56"/>
        </w:rPr>
        <w:t xml:space="preserve"> u příležitosti</w:t>
      </w:r>
    </w:p>
    <w:p w:rsidR="00DE03D9" w:rsidRPr="00DE03D9" w:rsidRDefault="002E6C48" w:rsidP="00DE03D9">
      <w:pPr>
        <w:jc w:val="center"/>
        <w:rPr>
          <w:b/>
          <w:caps/>
          <w:color w:val="FF0000"/>
          <w:sz w:val="120"/>
          <w:szCs w:val="120"/>
        </w:rPr>
      </w:pPr>
      <w:r w:rsidRPr="00DE03D9">
        <w:rPr>
          <w:b/>
          <w:caps/>
          <w:color w:val="FF0000"/>
          <w:sz w:val="120"/>
          <w:szCs w:val="120"/>
        </w:rPr>
        <w:t>930 LET OD VZNIKU OBCE VOJKOVICE</w:t>
      </w:r>
    </w:p>
    <w:p w:rsidR="006654A7" w:rsidRDefault="00D7588E" w:rsidP="006654A7">
      <w:pPr>
        <w:jc w:val="center"/>
        <w:rPr>
          <w:noProof/>
          <w:sz w:val="56"/>
          <w:szCs w:val="56"/>
          <w:lang w:eastAsia="cs-CZ"/>
        </w:rPr>
      </w:pPr>
      <w:r>
        <w:rPr>
          <w:b/>
          <w:caps/>
          <w:noProof/>
          <w:color w:val="0070C0"/>
          <w:sz w:val="120"/>
          <w:szCs w:val="1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810895</wp:posOffset>
            </wp:positionV>
            <wp:extent cx="1704340" cy="1691640"/>
            <wp:effectExtent l="114300" t="266700" r="105410" b="975360"/>
            <wp:wrapNone/>
            <wp:docPr id="3" name="detail-preview" descr="Symboly současné České republiky «Vlast.cz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Symboly současné České republiky «Vlast.cz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rgbClr val="F79646">
                          <a:lumMod val="75000"/>
                          <a:alpha val="40000"/>
                        </a:srgbClr>
                      </a:glow>
                      <a:reflection blurRad="6350" stA="50000" endA="300" endPos="55000" dir="5400000" sy="-100000" algn="bl" rotWithShape="0"/>
                    </a:effectLst>
                    <a:scene3d>
                      <a:camera prst="isometricOffAxis2Left"/>
                      <a:lightRig rig="threePt" dir="t"/>
                    </a:scene3d>
                    <a:sp3d prstMaterial="metal"/>
                  </pic:spPr>
                </pic:pic>
              </a:graphicData>
            </a:graphic>
          </wp:anchor>
        </w:drawing>
      </w:r>
      <w:r w:rsidR="00DE03D9">
        <w:rPr>
          <w:b/>
          <w:caps/>
          <w:color w:val="0070C0"/>
          <w:sz w:val="120"/>
          <w:szCs w:val="120"/>
        </w:rPr>
        <w:t>a</w:t>
      </w:r>
      <w:r w:rsidR="002E6C48" w:rsidRPr="00DE03D9">
        <w:rPr>
          <w:b/>
          <w:caps/>
          <w:color w:val="0070C0"/>
          <w:sz w:val="120"/>
          <w:szCs w:val="120"/>
        </w:rPr>
        <w:t xml:space="preserve"> 100 LET OD VZNIKU ČESKOSLOVENSKA</w:t>
      </w:r>
      <w:r w:rsidR="006654A7">
        <w:rPr>
          <w:sz w:val="56"/>
          <w:szCs w:val="56"/>
        </w:rPr>
        <w:t xml:space="preserve">                                        </w:t>
      </w:r>
    </w:p>
    <w:p w:rsidR="005A538E" w:rsidRPr="00D7588E" w:rsidRDefault="00DE03D9" w:rsidP="006654A7">
      <w:pPr>
        <w:jc w:val="center"/>
        <w:rPr>
          <w:b/>
          <w:caps/>
          <w:color w:val="0070C0"/>
          <w:sz w:val="96"/>
          <w:szCs w:val="96"/>
        </w:rPr>
      </w:pPr>
      <w:r w:rsidRPr="00D7588E">
        <w:rPr>
          <w:sz w:val="96"/>
          <w:szCs w:val="96"/>
        </w:rPr>
        <w:t xml:space="preserve">kdy: </w:t>
      </w:r>
      <w:r w:rsidR="00D7588E" w:rsidRPr="00D7588E">
        <w:rPr>
          <w:b/>
          <w:sz w:val="96"/>
          <w:szCs w:val="96"/>
        </w:rPr>
        <w:t xml:space="preserve">sobota </w:t>
      </w:r>
      <w:proofErr w:type="gramStart"/>
      <w:r w:rsidR="00D7588E" w:rsidRPr="00D7588E">
        <w:rPr>
          <w:b/>
          <w:sz w:val="96"/>
          <w:szCs w:val="96"/>
        </w:rPr>
        <w:t>1.9.2018</w:t>
      </w:r>
      <w:proofErr w:type="gramEnd"/>
      <w:r w:rsidR="00D7588E" w:rsidRPr="00D7588E">
        <w:rPr>
          <w:b/>
          <w:sz w:val="96"/>
          <w:szCs w:val="96"/>
        </w:rPr>
        <w:t xml:space="preserve"> od 15</w:t>
      </w:r>
      <w:r w:rsidR="002E6C48" w:rsidRPr="00D7588E">
        <w:rPr>
          <w:b/>
          <w:sz w:val="96"/>
          <w:szCs w:val="96"/>
        </w:rPr>
        <w:t>.00 hodin</w:t>
      </w:r>
    </w:p>
    <w:p w:rsidR="002E6C48" w:rsidRPr="00D7588E" w:rsidRDefault="00DE03D9" w:rsidP="006654A7">
      <w:pPr>
        <w:jc w:val="center"/>
        <w:rPr>
          <w:b/>
          <w:noProof/>
          <w:sz w:val="96"/>
          <w:szCs w:val="96"/>
          <w:lang w:eastAsia="cs-CZ"/>
        </w:rPr>
      </w:pPr>
      <w:r w:rsidRPr="00D7588E">
        <w:rPr>
          <w:sz w:val="96"/>
          <w:szCs w:val="96"/>
        </w:rPr>
        <w:t xml:space="preserve">kde: </w:t>
      </w:r>
      <w:r w:rsidR="002E6C48" w:rsidRPr="00D7588E">
        <w:rPr>
          <w:b/>
          <w:sz w:val="96"/>
          <w:szCs w:val="96"/>
        </w:rPr>
        <w:t>v zahradě u obecního úřadu ve Vojkovicích</w:t>
      </w:r>
    </w:p>
    <w:p w:rsidR="002310C8" w:rsidRPr="00DE03D9" w:rsidRDefault="00D7588E" w:rsidP="00DE03D9">
      <w:pPr>
        <w:rPr>
          <w:sz w:val="56"/>
          <w:szCs w:val="56"/>
        </w:rPr>
      </w:pPr>
      <w:r>
        <w:rPr>
          <w:noProof/>
          <w:sz w:val="56"/>
          <w:szCs w:val="5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7723505</wp:posOffset>
            </wp:positionH>
            <wp:positionV relativeFrom="paragraph">
              <wp:posOffset>20320</wp:posOffset>
            </wp:positionV>
            <wp:extent cx="5736590" cy="3807460"/>
            <wp:effectExtent l="19050" t="0" r="0" b="0"/>
            <wp:wrapNone/>
            <wp:docPr id="4" name="detail-preview" descr="STÁTNÍ SYMBOLY ČESKÉ REPUBLIKY - Muzeum východních Čech v Hradci Králové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STÁTNÍ SYMBOLY ČESKÉ REPUBLIKY - Muzeum východních Čech v Hradci Králové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380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10C8" w:rsidRPr="00DE03D9">
        <w:rPr>
          <w:sz w:val="56"/>
          <w:szCs w:val="56"/>
        </w:rPr>
        <w:t xml:space="preserve">Těšit se můžete </w:t>
      </w:r>
      <w:proofErr w:type="gramStart"/>
      <w:r w:rsidR="002310C8" w:rsidRPr="00DE03D9">
        <w:rPr>
          <w:sz w:val="56"/>
          <w:szCs w:val="56"/>
        </w:rPr>
        <w:t>na</w:t>
      </w:r>
      <w:proofErr w:type="gramEnd"/>
      <w:r w:rsidR="002310C8" w:rsidRPr="00DE03D9">
        <w:rPr>
          <w:sz w:val="56"/>
          <w:szCs w:val="56"/>
        </w:rPr>
        <w:t>:</w:t>
      </w:r>
      <w:r w:rsidR="006654A7" w:rsidRPr="006654A7">
        <w:rPr>
          <w:rFonts w:ascii="Arial CE" w:hAnsi="Arial CE" w:cs="Arial CE"/>
          <w:noProof/>
          <w:color w:val="0000FF"/>
          <w:lang w:eastAsia="cs-CZ"/>
        </w:rPr>
        <w:t xml:space="preserve"> </w:t>
      </w:r>
      <w:bookmarkStart w:id="0" w:name="_GoBack"/>
      <w:bookmarkEnd w:id="0"/>
    </w:p>
    <w:p w:rsidR="002E6C48" w:rsidRPr="005A538E" w:rsidRDefault="002310C8" w:rsidP="00DE03D9">
      <w:pPr>
        <w:rPr>
          <w:b/>
          <w:i/>
          <w:color w:val="002060"/>
          <w:sz w:val="56"/>
          <w:szCs w:val="56"/>
          <w:u w:val="single"/>
        </w:rPr>
      </w:pPr>
      <w:r w:rsidRPr="005A538E">
        <w:rPr>
          <w:b/>
          <w:i/>
          <w:color w:val="002060"/>
          <w:sz w:val="56"/>
          <w:szCs w:val="56"/>
          <w:u w:val="single"/>
        </w:rPr>
        <w:t>Divadelní pohádku „O princezně Elišce“ v podání místních ochotníků</w:t>
      </w:r>
    </w:p>
    <w:p w:rsidR="002310C8" w:rsidRPr="005A538E" w:rsidRDefault="002310C8" w:rsidP="00DE03D9">
      <w:pPr>
        <w:rPr>
          <w:b/>
          <w:i/>
          <w:color w:val="002060"/>
          <w:sz w:val="56"/>
          <w:szCs w:val="56"/>
          <w:u w:val="single"/>
        </w:rPr>
      </w:pPr>
      <w:r w:rsidRPr="005A538E">
        <w:rPr>
          <w:b/>
          <w:i/>
          <w:color w:val="002060"/>
          <w:sz w:val="56"/>
          <w:szCs w:val="56"/>
          <w:u w:val="single"/>
        </w:rPr>
        <w:t>Dobrou muziku v režii hudební skupiny „Ventilky a pumpičky“</w:t>
      </w:r>
    </w:p>
    <w:p w:rsidR="005A538E" w:rsidRDefault="00D7588E" w:rsidP="00D7588E">
      <w:pPr>
        <w:rPr>
          <w:b/>
          <w:i/>
          <w:color w:val="002060"/>
          <w:sz w:val="18"/>
          <w:szCs w:val="18"/>
          <w:u w:val="single"/>
        </w:rPr>
      </w:pPr>
      <w:r>
        <w:rPr>
          <w:b/>
          <w:i/>
          <w:color w:val="002060"/>
          <w:sz w:val="56"/>
          <w:szCs w:val="56"/>
          <w:u w:val="single"/>
        </w:rPr>
        <w:t>„Doprovodný program pro příchozí“</w:t>
      </w:r>
      <w:r w:rsidR="00A07EF0">
        <w:rPr>
          <w:b/>
          <w:i/>
          <w:color w:val="002060"/>
          <w:sz w:val="56"/>
          <w:szCs w:val="56"/>
          <w:u w:val="single"/>
        </w:rPr>
        <w:t xml:space="preserve">                                                                                   </w:t>
      </w:r>
    </w:p>
    <w:p w:rsidR="00D7588E" w:rsidRPr="00D7588E" w:rsidRDefault="00D7588E" w:rsidP="00D7588E">
      <w:pPr>
        <w:rPr>
          <w:b/>
          <w:i/>
          <w:color w:val="002060"/>
          <w:sz w:val="18"/>
          <w:szCs w:val="18"/>
          <w:u w:val="single"/>
        </w:rPr>
      </w:pPr>
    </w:p>
    <w:p w:rsidR="005A538E" w:rsidRPr="005A538E" w:rsidRDefault="005A538E" w:rsidP="005A538E">
      <w:pPr>
        <w:rPr>
          <w:b/>
        </w:rPr>
      </w:pPr>
    </w:p>
    <w:p w:rsidR="00F2377F" w:rsidRPr="00D7588E" w:rsidRDefault="002310C8" w:rsidP="00D7588E">
      <w:pPr>
        <w:pStyle w:val="Bezmezer"/>
        <w:rPr>
          <w:rFonts w:ascii="Arial Black" w:hAnsi="Arial Black" w:cs="Aharoni"/>
          <w:sz w:val="56"/>
          <w:szCs w:val="56"/>
        </w:rPr>
      </w:pPr>
      <w:r w:rsidRPr="00D7588E">
        <w:rPr>
          <w:rFonts w:ascii="Arial Black" w:hAnsi="Arial Black" w:cs="Aharoni"/>
          <w:sz w:val="56"/>
          <w:szCs w:val="56"/>
        </w:rPr>
        <w:t>Občerstvení zajišťují místní hasiči</w:t>
      </w:r>
      <w:r w:rsidR="005A538E" w:rsidRPr="00D7588E">
        <w:rPr>
          <w:rFonts w:ascii="Arial Black" w:hAnsi="Arial Black" w:cs="Aharoni"/>
          <w:sz w:val="56"/>
          <w:szCs w:val="56"/>
        </w:rPr>
        <w:t xml:space="preserve"> </w:t>
      </w:r>
    </w:p>
    <w:p w:rsidR="002310C8" w:rsidRDefault="002310C8">
      <w:r>
        <w:t xml:space="preserve">                </w:t>
      </w:r>
      <w:r w:rsidR="006654A7">
        <w:rPr>
          <w:rFonts w:ascii="Arial CE" w:hAnsi="Arial CE" w:cs="Arial CE"/>
          <w:noProof/>
          <w:color w:val="0000FF"/>
          <w:lang w:eastAsia="cs-CZ"/>
        </w:rPr>
        <w:t xml:space="preserve">                                    </w:t>
      </w:r>
    </w:p>
    <w:sectPr w:rsidR="002310C8" w:rsidSect="00F2377F">
      <w:pgSz w:w="23814" w:h="16839" w:orient="landscape" w:code="8"/>
      <w:pgMar w:top="1417" w:right="1417" w:bottom="426" w:left="1417" w:header="708" w:footer="708" w:gutter="0"/>
      <w:pgBorders w:offsetFrom="page">
        <w:top w:val="flowersPansy" w:sz="31" w:space="24" w:color="FABF8F" w:themeColor="accent6" w:themeTint="99"/>
        <w:left w:val="flowersPansy" w:sz="31" w:space="24" w:color="FABF8F" w:themeColor="accent6" w:themeTint="99"/>
        <w:bottom w:val="flowersPansy" w:sz="31" w:space="24" w:color="FABF8F" w:themeColor="accent6" w:themeTint="99"/>
        <w:right w:val="flowersPansy" w:sz="31" w:space="24" w:color="FABF8F" w:themeColor="accent6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isplayBackgroundShape/>
  <w:proofState w:spelling="clean" w:grammar="clean"/>
  <w:defaultTabStop w:val="708"/>
  <w:hyphenationZone w:val="425"/>
  <w:characterSpacingControl w:val="doNotCompress"/>
  <w:compat/>
  <w:rsids>
    <w:rsidRoot w:val="002E6C48"/>
    <w:rsid w:val="001B0562"/>
    <w:rsid w:val="002310C8"/>
    <w:rsid w:val="002E6C48"/>
    <w:rsid w:val="00316947"/>
    <w:rsid w:val="005A538E"/>
    <w:rsid w:val="006654A7"/>
    <w:rsid w:val="007A41F5"/>
    <w:rsid w:val="00A07EF0"/>
    <w:rsid w:val="00BC63ED"/>
    <w:rsid w:val="00D7588E"/>
    <w:rsid w:val="00DE03D9"/>
    <w:rsid w:val="00F2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5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10C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10C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obrazky.cz/?q=%C4%8Desk%C3%A9+n%C3%A1rodn%C3%AD+symboly&amp;url=https://vlast.cz/soubory/nahrane/narodni_strom.jpg&amp;imageId=e948069c4c1a50c7&amp;data=lgLEEGWbnK7haX6w_cYGud8Nv6fEMJwTdEOfwcpcnwndTpCM3dsWuYUtnrxZTAdVCBYeXI-wRNOs07z8YDOGNYZJj4yOCc5bfRvDxAI_m5PEAtLfxAIUs8QC1N4=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obrazky.cz/?q=%C4%8Desk%C3%A9+n%C3%A1rodn%C3%AD+symboly&amp;url=http://www.muzeumhk.cz/files/rijen-2017/statni-symboly-03.jpg&amp;imageId=f2aa03a142bad137&amp;data=lgLEEHlfGOMr2lTklTQmukjBplHEMAZEwZnbKJpy3tcW_MPrmSWerTW-OIFFd9NtCYWgmeM6OCap8sDgDeiaPCvMQkLIzs5bfRvDxAL765PEAtLfxAIDN8QC-cs=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A7FA6-82AE-41A9-BFE5-B9F2985B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Luboš Garaj</cp:lastModifiedBy>
  <cp:revision>5</cp:revision>
  <cp:lastPrinted>2018-08-23T06:03:00Z</cp:lastPrinted>
  <dcterms:created xsi:type="dcterms:W3CDTF">2018-08-22T07:08:00Z</dcterms:created>
  <dcterms:modified xsi:type="dcterms:W3CDTF">2018-08-23T06:05:00Z</dcterms:modified>
</cp:coreProperties>
</file>