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Default="007A4C6B" w:rsidP="007A4C6B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NÁVRH  ZÁVĚREČNÉHO</w:t>
      </w:r>
      <w:proofErr w:type="gramEnd"/>
      <w:r>
        <w:rPr>
          <w:b/>
          <w:sz w:val="28"/>
          <w:szCs w:val="28"/>
          <w:u w:val="single"/>
        </w:rPr>
        <w:t xml:space="preserve">  ÚČTU  OBCE  VOJKOVICE – ROK 2016</w:t>
      </w:r>
    </w:p>
    <w:p w:rsidR="007A4C6B" w:rsidRDefault="007A4C6B" w:rsidP="007A4C6B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Účetní jednotka: </w:t>
      </w:r>
      <w:r>
        <w:rPr>
          <w:b/>
          <w:sz w:val="32"/>
          <w:szCs w:val="32"/>
        </w:rPr>
        <w:t>Obec Vojkovice</w:t>
      </w: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</w:p>
    <w:p w:rsidR="007A4C6B" w:rsidRDefault="007A4C6B" w:rsidP="007A4C6B">
      <w:pPr>
        <w:pBdr>
          <w:bottom w:val="single" w:sz="6" w:space="1" w:color="auto"/>
        </w:pBdr>
        <w:ind w:left="4962" w:hanging="4962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8625" cy="428625"/>
            <wp:effectExtent l="0" t="0" r="9525" b="9525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6B" w:rsidRDefault="007A4C6B" w:rsidP="007A4C6B">
      <w:pPr>
        <w:pBdr>
          <w:bottom w:val="single" w:sz="6" w:space="1" w:color="auto"/>
        </w:pBdr>
        <w:ind w:left="4962" w:hanging="4962"/>
      </w:pPr>
      <w:r>
        <w:t>Adresa: Vojkovice 57, 362 73 Vojkovice</w:t>
      </w:r>
      <w:r>
        <w:tab/>
      </w:r>
      <w:r>
        <w:tab/>
        <w:t xml:space="preserve">           </w:t>
      </w:r>
      <w:r>
        <w:tab/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IČ: </w:t>
      </w:r>
      <w:r>
        <w:rPr>
          <w:b/>
        </w:rPr>
        <w:t>00255157</w:t>
      </w:r>
    </w:p>
    <w:p w:rsidR="007A4C6B" w:rsidRDefault="007A4C6B" w:rsidP="007A4C6B">
      <w:pPr>
        <w:pBdr>
          <w:bottom w:val="single" w:sz="6" w:space="1" w:color="auto"/>
        </w:pBdr>
      </w:pPr>
      <w:r>
        <w:t>Tel. 774 432 168</w:t>
      </w:r>
    </w:p>
    <w:p w:rsidR="007A4C6B" w:rsidRDefault="007A4C6B" w:rsidP="007A4C6B">
      <w:pPr>
        <w:pBdr>
          <w:bottom w:val="single" w:sz="6" w:space="1" w:color="auto"/>
        </w:pBdr>
      </w:pPr>
      <w:r>
        <w:t>e-mail: ou@vojkovice-nad-ohri.cz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1) </w:t>
      </w:r>
      <w:r>
        <w:rPr>
          <w:b/>
          <w:color w:val="0070C0"/>
          <w:sz w:val="28"/>
          <w:szCs w:val="28"/>
          <w:u w:val="single"/>
        </w:rPr>
        <w:t>Údaje o plnění příjmů a výdajů za rok 2016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r>
        <w:t xml:space="preserve">               </w:t>
      </w:r>
      <w:proofErr w:type="gramStart"/>
      <w:r>
        <w:t>Název                    Schválený</w:t>
      </w:r>
      <w:proofErr w:type="gramEnd"/>
      <w:r>
        <w:t xml:space="preserve"> rozpočet         </w:t>
      </w:r>
      <w:proofErr w:type="spellStart"/>
      <w:r>
        <w:t>Rozpočet</w:t>
      </w:r>
      <w:proofErr w:type="spellEnd"/>
      <w:r>
        <w:t xml:space="preserve"> po změnách        Skutečnost</w:t>
      </w:r>
    </w:p>
    <w:p w:rsidR="007A4C6B" w:rsidRDefault="007A4C6B" w:rsidP="007A4C6B">
      <w:pPr>
        <w:pBdr>
          <w:bottom w:val="single" w:sz="6" w:space="0" w:color="auto"/>
        </w:pBdr>
      </w:pPr>
      <w:r>
        <w:t xml:space="preserve">                                                          </w:t>
      </w:r>
      <w:proofErr w:type="gramStart"/>
      <w:r>
        <w:t xml:space="preserve">Kč                                      </w:t>
      </w:r>
      <w:proofErr w:type="spellStart"/>
      <w:r>
        <w:t>Kč</w:t>
      </w:r>
      <w:proofErr w:type="spellEnd"/>
      <w:proofErr w:type="gramEnd"/>
      <w:r>
        <w:t xml:space="preserve">                             </w:t>
      </w:r>
      <w:proofErr w:type="spellStart"/>
      <w:r>
        <w:t>Kč</w:t>
      </w:r>
      <w:proofErr w:type="spellEnd"/>
      <w:r>
        <w:t xml:space="preserve">               </w:t>
      </w:r>
    </w:p>
    <w:p w:rsidR="007A4C6B" w:rsidRDefault="007A4C6B" w:rsidP="007A4C6B">
      <w:r>
        <w:t xml:space="preserve">Tř. 1 Daňové </w:t>
      </w:r>
      <w:proofErr w:type="gramStart"/>
      <w:r>
        <w:t>příjmy                   6.512.000,</w:t>
      </w:r>
      <w:proofErr w:type="gramEnd"/>
      <w:r>
        <w:t>-                     6.512.000,-                7.059.146,45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2 Nedaňové </w:t>
      </w:r>
      <w:proofErr w:type="gramStart"/>
      <w:r>
        <w:t>příjmy               2.216.600,</w:t>
      </w:r>
      <w:proofErr w:type="gramEnd"/>
      <w:r>
        <w:t>-                     2.281.600,-                2.153.541,79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3 Kapitálové </w:t>
      </w:r>
      <w:proofErr w:type="gramStart"/>
      <w:r>
        <w:t>příjmy              1.200.000,</w:t>
      </w:r>
      <w:proofErr w:type="gramEnd"/>
      <w:r>
        <w:t>-                     1.135.000,-                   102.443,-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r>
        <w:t xml:space="preserve">Tř. 4 Přijaté </w:t>
      </w:r>
      <w:proofErr w:type="gramStart"/>
      <w:r>
        <w:t>transfery                    115.300,</w:t>
      </w:r>
      <w:proofErr w:type="gramEnd"/>
      <w:r>
        <w:t>-                        534.675,-                  713.615,-</w:t>
      </w:r>
    </w:p>
    <w:p w:rsidR="007A4C6B" w:rsidRDefault="007A4C6B" w:rsidP="007A4C6B"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PŘÍJMY </w:t>
      </w:r>
      <w:proofErr w:type="gramStart"/>
      <w:r>
        <w:rPr>
          <w:b/>
        </w:rPr>
        <w:t>CELKEM               10.043.900,</w:t>
      </w:r>
      <w:proofErr w:type="gramEnd"/>
      <w:r>
        <w:rPr>
          <w:b/>
        </w:rPr>
        <w:t>-                    10.463.275,-              10.028.746,24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Tř. 5 Běžné </w:t>
      </w:r>
      <w:proofErr w:type="gramStart"/>
      <w:r>
        <w:t>výdaje                     8.022.250,</w:t>
      </w:r>
      <w:proofErr w:type="gramEnd"/>
      <w:r>
        <w:t>-                     9.470.250,-                 8.588.571,58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Tř. 6 Kapitálové </w:t>
      </w:r>
      <w:proofErr w:type="gramStart"/>
      <w:r>
        <w:t>výdaje             2.940.000,</w:t>
      </w:r>
      <w:proofErr w:type="gramEnd"/>
      <w:r>
        <w:t>-                     1.911.375,-                     882.680,00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VÝDAJE </w:t>
      </w:r>
      <w:proofErr w:type="gramStart"/>
      <w:r>
        <w:rPr>
          <w:b/>
        </w:rPr>
        <w:t>CELKEM             10.692.250,</w:t>
      </w:r>
      <w:proofErr w:type="gramEnd"/>
      <w:r>
        <w:rPr>
          <w:b/>
        </w:rPr>
        <w:t>-                  11.381.625,-                  9.471.251,58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>Tř. 8 Financování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Položka 8115                               918.350,-                       918.350,-                    -559.529,66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t>Položka 8901                                          0,-                                   0,-                        2.035,-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Financování </w:t>
      </w:r>
      <w:proofErr w:type="gramStart"/>
      <w:r>
        <w:rPr>
          <w:b/>
        </w:rPr>
        <w:t>celkem                   918.350,</w:t>
      </w:r>
      <w:proofErr w:type="gramEnd"/>
      <w:r>
        <w:rPr>
          <w:b/>
        </w:rPr>
        <w:t xml:space="preserve">-                       918.350-                -    557.494,66 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2) </w:t>
      </w:r>
      <w:r>
        <w:rPr>
          <w:b/>
          <w:color w:val="0070C0"/>
          <w:sz w:val="28"/>
          <w:szCs w:val="28"/>
          <w:u w:val="single"/>
        </w:rPr>
        <w:t xml:space="preserve">Hospodaření příspěvkové organizace MŠ </w:t>
      </w:r>
      <w:proofErr w:type="spellStart"/>
      <w:r>
        <w:rPr>
          <w:b/>
          <w:color w:val="0070C0"/>
          <w:sz w:val="28"/>
          <w:szCs w:val="28"/>
          <w:u w:val="single"/>
        </w:rPr>
        <w:t>Jakubov</w:t>
      </w:r>
      <w:proofErr w:type="spellEnd"/>
      <w:r>
        <w:rPr>
          <w:b/>
          <w:color w:val="0070C0"/>
          <w:sz w:val="28"/>
          <w:szCs w:val="28"/>
          <w:u w:val="single"/>
        </w:rPr>
        <w:t xml:space="preserve"> za rok 2016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Finanční vypořádání  a účetní závěrka za rok 2016 u PO MŠ </w:t>
      </w:r>
      <w:proofErr w:type="spellStart"/>
      <w:r>
        <w:t>Jakubov</w:t>
      </w:r>
      <w:proofErr w:type="spellEnd"/>
      <w:r>
        <w:t xml:space="preserve"> bylo schváleno ZO dne </w:t>
      </w:r>
      <w:proofErr w:type="gramStart"/>
      <w:r>
        <w:t>26.4.2017</w:t>
      </w:r>
      <w:proofErr w:type="gramEnd"/>
      <w:r>
        <w:t xml:space="preserve">, </w:t>
      </w:r>
      <w:proofErr w:type="spellStart"/>
      <w:r>
        <w:t>Us</w:t>
      </w:r>
      <w:proofErr w:type="spellEnd"/>
      <w:r>
        <w:t>. č. 206.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Hospodářský výsledek organizace k </w:t>
      </w:r>
      <w:proofErr w:type="gramStart"/>
      <w:r>
        <w:t>31.12.2016</w:t>
      </w:r>
      <w:proofErr w:type="gramEnd"/>
      <w:r>
        <w:t xml:space="preserve"> -  zisk celkem Kč 61.429,05.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lastRenderedPageBreak/>
        <w:t xml:space="preserve">ZO rozhodlo o rozdělení výsledku hospodaření PO MŠ </w:t>
      </w:r>
      <w:proofErr w:type="spellStart"/>
      <w:r>
        <w:t>Jakubov</w:t>
      </w:r>
      <w:proofErr w:type="spellEnd"/>
      <w:r>
        <w:t xml:space="preserve"> takto: Kč 12.286,05 přidělit do rezervního fondu, částku Kč 49.143,- do fondu odměn.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rPr>
          <w:b/>
          <w:color w:val="0070C0"/>
          <w:sz w:val="28"/>
          <w:szCs w:val="28"/>
        </w:rPr>
        <w:t xml:space="preserve">3) </w:t>
      </w:r>
      <w:r>
        <w:rPr>
          <w:b/>
          <w:color w:val="0070C0"/>
          <w:sz w:val="28"/>
          <w:szCs w:val="28"/>
          <w:u w:val="single"/>
        </w:rPr>
        <w:t>Přehled vztahů k jiným rozpočtům</w:t>
      </w: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>(příloha Závěrečného účtu obce Vojkovice za rok 2016)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a)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4111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>. z </w:t>
      </w:r>
      <w:proofErr w:type="spellStart"/>
      <w:r>
        <w:t>všeob</w:t>
      </w:r>
      <w:proofErr w:type="spellEnd"/>
      <w:r>
        <w:t xml:space="preserve">. </w:t>
      </w:r>
      <w:proofErr w:type="spellStart"/>
      <w:r>
        <w:t>pokl</w:t>
      </w:r>
      <w:proofErr w:type="spellEnd"/>
      <w:r>
        <w:t xml:space="preserve">. správy st. </w:t>
      </w:r>
      <w:proofErr w:type="gramStart"/>
      <w:r>
        <w:t>rozpočtu            přijato</w:t>
      </w:r>
      <w:proofErr w:type="gramEnd"/>
      <w:r>
        <w:t xml:space="preserve">:  </w:t>
      </w:r>
      <w:proofErr w:type="gramStart"/>
      <w:r>
        <w:t>Kč   63.640,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>správy)                                                                           čerpáno</w:t>
      </w:r>
      <w:proofErr w:type="gramEnd"/>
      <w:r>
        <w:t xml:space="preserve">: </w:t>
      </w:r>
      <w:proofErr w:type="gramStart"/>
      <w:r>
        <w:t>Kč   34.548,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29.092,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položka 4111 čerpáno CELKEM: Kč 34.548,-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4112</w:t>
      </w:r>
      <w:r>
        <w:t xml:space="preserve"> </w:t>
      </w:r>
      <w:proofErr w:type="spellStart"/>
      <w:r>
        <w:t>Neinv</w:t>
      </w:r>
      <w:proofErr w:type="spellEnd"/>
      <w:r>
        <w:t xml:space="preserve">. př. </w:t>
      </w:r>
      <w:proofErr w:type="spellStart"/>
      <w:r>
        <w:t>transf</w:t>
      </w:r>
      <w:proofErr w:type="spellEnd"/>
      <w:r>
        <w:t xml:space="preserve">. ze st. r. v rám. </w:t>
      </w:r>
      <w:proofErr w:type="spellStart"/>
      <w:r>
        <w:t>souh</w:t>
      </w:r>
      <w:proofErr w:type="spellEnd"/>
      <w:r>
        <w:t xml:space="preserve">. </w:t>
      </w:r>
      <w:proofErr w:type="spellStart"/>
      <w:r>
        <w:t>dot</w:t>
      </w:r>
      <w:proofErr w:type="spellEnd"/>
      <w:r>
        <w:t xml:space="preserve">. </w:t>
      </w:r>
      <w:proofErr w:type="spellStart"/>
      <w:proofErr w:type="gramStart"/>
      <w:r>
        <w:t>vz</w:t>
      </w:r>
      <w:proofErr w:type="spellEnd"/>
      <w:r>
        <w:t>.                     přijato</w:t>
      </w:r>
      <w:proofErr w:type="gramEnd"/>
      <w:r>
        <w:t>:  Kč 115.300,-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(výkon státní </w:t>
      </w:r>
      <w:proofErr w:type="gramStart"/>
      <w:r>
        <w:t>správy)                                                                           čerpáno</w:t>
      </w:r>
      <w:proofErr w:type="gramEnd"/>
      <w:r>
        <w:t>: Kč 115.300,-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 vráceno: </w:t>
      </w:r>
      <w:proofErr w:type="gramStart"/>
      <w:r>
        <w:rPr>
          <w:b/>
        </w:rPr>
        <w:t>Kč            0,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</w:t>
      </w:r>
      <w:r>
        <w:rPr>
          <w:b/>
        </w:rPr>
        <w:t xml:space="preserve">  položka 4112 čerpáno CELKEM: Kč 115.300,-</w:t>
      </w:r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 xml:space="preserve">pol. 4122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 přijato</w:t>
      </w:r>
      <w:proofErr w:type="gramEnd"/>
      <w:r>
        <w:t>:   Kč 14.160,-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(příspěvek na hospodaření v lesích – obnova </w:t>
      </w:r>
      <w:proofErr w:type="gramStart"/>
      <w:r>
        <w:t>lesů)                             čerpáno</w:t>
      </w:r>
      <w:proofErr w:type="gramEnd"/>
      <w:r>
        <w:t xml:space="preserve">:   </w:t>
      </w:r>
      <w:proofErr w:type="gramStart"/>
      <w:r>
        <w:t>Kč  14.160,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    0,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 10.000,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(„Hudební </w:t>
      </w:r>
      <w:proofErr w:type="spellStart"/>
      <w:proofErr w:type="gramStart"/>
      <w:r>
        <w:t>fesťáček</w:t>
      </w:r>
      <w:proofErr w:type="spellEnd"/>
      <w:r>
        <w:t>“)                                                                          čerpáno</w:t>
      </w:r>
      <w:proofErr w:type="gramEnd"/>
      <w:r>
        <w:t xml:space="preserve">:  </w:t>
      </w:r>
      <w:proofErr w:type="gramStart"/>
      <w:r>
        <w:t>Kč   10.000,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0,</w:t>
      </w:r>
      <w:proofErr w:type="gramEnd"/>
      <w:r>
        <w:rPr>
          <w:b/>
        </w:rPr>
        <w:t xml:space="preserve">-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 xml:space="preserve">pol. 4122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  přijato</w:t>
      </w:r>
      <w:proofErr w:type="gramEnd"/>
      <w:r>
        <w:t>: Kč 10.667,-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(hasiči – věcné vybavení jednotky </w:t>
      </w:r>
      <w:proofErr w:type="gramStart"/>
      <w:r>
        <w:t>SDH)                                             čerpáno</w:t>
      </w:r>
      <w:proofErr w:type="gramEnd"/>
      <w:r>
        <w:t>: Kč 10.643,20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 xml:space="preserve">    vráceno:  </w:t>
      </w:r>
      <w:proofErr w:type="gramStart"/>
      <w:r>
        <w:rPr>
          <w:b/>
        </w:rPr>
        <w:t>Kč       23,80</w:t>
      </w:r>
      <w:proofErr w:type="gramEnd"/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4122</w:t>
      </w:r>
      <w:r>
        <w:t xml:space="preserve"> </w:t>
      </w:r>
      <w:proofErr w:type="spellStart"/>
      <w:r>
        <w:t>Neinv</w:t>
      </w:r>
      <w:proofErr w:type="spellEnd"/>
      <w:r>
        <w:t xml:space="preserve">. př. transfery od </w:t>
      </w:r>
      <w:proofErr w:type="gramStart"/>
      <w:r>
        <w:t>krajů                                                 přijato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(příspěvek „Cyklostezka Ohře, úsek </w:t>
      </w:r>
      <w:proofErr w:type="spellStart"/>
      <w:r>
        <w:t>Jakubov</w:t>
      </w:r>
      <w:proofErr w:type="spellEnd"/>
      <w:r>
        <w:t xml:space="preserve">-Stáž </w:t>
      </w:r>
      <w:proofErr w:type="gramStart"/>
      <w:r>
        <w:t>n/O“)                   čerpáno</w:t>
      </w:r>
      <w:proofErr w:type="gramEnd"/>
      <w:r>
        <w:t xml:space="preserve">:  </w:t>
      </w:r>
      <w:proofErr w:type="gramStart"/>
      <w:r>
        <w:t>Kč  200.000,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  <w:r>
        <w:tab/>
      </w:r>
      <w:r>
        <w:tab/>
      </w:r>
      <w:r>
        <w:tab/>
        <w:t xml:space="preserve">    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</w:t>
      </w:r>
      <w:r>
        <w:rPr>
          <w:b/>
        </w:rPr>
        <w:t xml:space="preserve">položka 4122 čerpáno CELKEM: </w:t>
      </w:r>
      <w:proofErr w:type="gramStart"/>
      <w:r>
        <w:rPr>
          <w:b/>
        </w:rPr>
        <w:t>Kč  234.803,20</w:t>
      </w:r>
      <w:proofErr w:type="gramEnd"/>
    </w:p>
    <w:p w:rsidR="007A4C6B" w:rsidRDefault="007A4C6B" w:rsidP="007A4C6B">
      <w:pPr>
        <w:pBdr>
          <w:bottom w:val="single" w:sz="6" w:space="1" w:color="auto"/>
        </w:pBdr>
      </w:pPr>
      <w:r>
        <w:t>-----------------------------------------------------------------------------------------------------------------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4222</w:t>
      </w:r>
      <w:r>
        <w:t xml:space="preserve"> </w:t>
      </w:r>
      <w:proofErr w:type="spellStart"/>
      <w:r>
        <w:t>Inv</w:t>
      </w:r>
      <w:proofErr w:type="spellEnd"/>
      <w:r>
        <w:t xml:space="preserve">. př. transfery od </w:t>
      </w:r>
      <w:proofErr w:type="gramStart"/>
      <w:r>
        <w:t>krajů                                                     přijato</w:t>
      </w:r>
      <w:proofErr w:type="gramEnd"/>
      <w:r>
        <w:t xml:space="preserve">:  </w:t>
      </w:r>
      <w:proofErr w:type="gramStart"/>
      <w:r>
        <w:t>Kč  150.000,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(příspěvek „Cyklostezka Ohře, úsek </w:t>
      </w:r>
      <w:proofErr w:type="spellStart"/>
      <w:r>
        <w:t>Jakubov</w:t>
      </w:r>
      <w:proofErr w:type="spellEnd"/>
      <w:r>
        <w:t xml:space="preserve">-Stáž </w:t>
      </w:r>
      <w:proofErr w:type="gramStart"/>
      <w:r>
        <w:t>n/O“)                   čerpáno</w:t>
      </w:r>
      <w:proofErr w:type="gramEnd"/>
      <w:r>
        <w:t xml:space="preserve">:  </w:t>
      </w:r>
      <w:proofErr w:type="gramStart"/>
      <w:r>
        <w:t>Kč  150.000,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           0.-</w:t>
      </w:r>
      <w:proofErr w:type="gramEnd"/>
    </w:p>
    <w:p w:rsidR="007A4C6B" w:rsidRDefault="007A4C6B" w:rsidP="007A4C6B">
      <w:pPr>
        <w:pBdr>
          <w:bottom w:val="single" w:sz="6" w:space="1" w:color="auto"/>
        </w:pBdr>
      </w:pPr>
      <w:r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</w:t>
      </w:r>
      <w:r>
        <w:rPr>
          <w:u w:val="single"/>
        </w:rPr>
        <w:t>pol. 4222</w:t>
      </w:r>
      <w:r>
        <w:t xml:space="preserve"> </w:t>
      </w:r>
      <w:proofErr w:type="spellStart"/>
      <w:r>
        <w:t>Inv</w:t>
      </w:r>
      <w:proofErr w:type="spellEnd"/>
      <w:r>
        <w:t xml:space="preserve">. př. transfery od </w:t>
      </w:r>
      <w:proofErr w:type="gramStart"/>
      <w:r>
        <w:t>krajů                                                     přijato</w:t>
      </w:r>
      <w:proofErr w:type="gramEnd"/>
      <w:r>
        <w:t xml:space="preserve">:  </w:t>
      </w:r>
      <w:proofErr w:type="gramStart"/>
      <w:r>
        <w:t>Kč  831.028,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(příspěvek „Pořízení požární techniky – SDH </w:t>
      </w:r>
      <w:proofErr w:type="gramStart"/>
      <w:r>
        <w:t>Vojkovice“)               čerpáno</w:t>
      </w:r>
      <w:proofErr w:type="gramEnd"/>
      <w:r>
        <w:t xml:space="preserve">:  </w:t>
      </w:r>
      <w:proofErr w:type="gramStart"/>
      <w:r>
        <w:t>Kč             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                                 </w:t>
      </w:r>
      <w:r>
        <w:rPr>
          <w:b/>
        </w:rPr>
        <w:t xml:space="preserve">vráceno:  </w:t>
      </w:r>
      <w:proofErr w:type="gramStart"/>
      <w:r>
        <w:rPr>
          <w:b/>
        </w:rPr>
        <w:t>Kč  831.028,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položka 4222 čerpáno CELKEM: </w:t>
      </w:r>
      <w:proofErr w:type="gramStart"/>
      <w:r>
        <w:rPr>
          <w:b/>
        </w:rPr>
        <w:t>Kč  150.00,</w:t>
      </w:r>
      <w:proofErr w:type="gramEnd"/>
      <w:r>
        <w:rPr>
          <w:b/>
        </w:rPr>
        <w:t>-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b)  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3111 pol. 5331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přís</w:t>
      </w:r>
      <w:proofErr w:type="spellEnd"/>
      <w:r>
        <w:t xml:space="preserve">. </w:t>
      </w:r>
      <w:proofErr w:type="spellStart"/>
      <w:r>
        <w:t>zříz</w:t>
      </w:r>
      <w:proofErr w:type="spellEnd"/>
      <w:r>
        <w:t xml:space="preserve">. </w:t>
      </w:r>
      <w:proofErr w:type="gramStart"/>
      <w:r>
        <w:t>PO                                             Kč</w:t>
      </w:r>
      <w:proofErr w:type="gramEnd"/>
      <w:r>
        <w:t xml:space="preserve">  478.505,-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3314 pol. 5229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ob.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     Kč</w:t>
      </w:r>
      <w:proofErr w:type="gramEnd"/>
      <w:r>
        <w:t xml:space="preserve">    12.750,-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3319 pol. 5212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</w:t>
      </w:r>
      <w:proofErr w:type="spellStart"/>
      <w:r>
        <w:t>nefin.podnik.subj</w:t>
      </w:r>
      <w:proofErr w:type="spellEnd"/>
      <w:r>
        <w:t>. – FO</w:t>
      </w:r>
      <w:r>
        <w:tab/>
      </w:r>
      <w:r>
        <w:tab/>
      </w:r>
      <w:proofErr w:type="gramStart"/>
      <w:r>
        <w:t>Kč    20.000,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3392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3419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>.                           Kč 120.000,-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5512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10.000,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3900 pol. 5229 –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nez. a pod. organ</w:t>
      </w:r>
      <w:proofErr w:type="gramEnd"/>
      <w:r>
        <w:t xml:space="preserve">.                           </w:t>
      </w:r>
      <w:proofErr w:type="gramStart"/>
      <w:r>
        <w:t>Kč   15.000,</w:t>
      </w:r>
      <w:proofErr w:type="gramEnd"/>
      <w:r>
        <w:t>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5221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obecně </w:t>
      </w:r>
      <w:proofErr w:type="spellStart"/>
      <w:r>
        <w:t>prosp</w:t>
      </w:r>
      <w:proofErr w:type="spellEnd"/>
      <w:r>
        <w:t xml:space="preserve">. </w:t>
      </w:r>
      <w:proofErr w:type="gramStart"/>
      <w:r>
        <w:t>společnostem           Kč</w:t>
      </w:r>
      <w:proofErr w:type="gramEnd"/>
      <w:r>
        <w:t xml:space="preserve">     4.431,-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Par. 6171 pol. 5321 – </w:t>
      </w:r>
      <w:proofErr w:type="spellStart"/>
      <w:r>
        <w:t>Neinv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 </w:t>
      </w:r>
      <w:proofErr w:type="gramStart"/>
      <w:r>
        <w:t>obcím</w:t>
      </w:r>
      <w:proofErr w:type="gramEnd"/>
      <w:r>
        <w:t xml:space="preserve">                                                    Kč     5.000,-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   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A4C6B" w:rsidRDefault="007A4C6B" w:rsidP="007A4C6B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4) </w:t>
      </w:r>
      <w:r>
        <w:rPr>
          <w:b/>
          <w:color w:val="0070C0"/>
          <w:sz w:val="28"/>
          <w:szCs w:val="28"/>
          <w:u w:val="single"/>
        </w:rPr>
        <w:t>Zpráva o výsledku přezkoumání hospodaření obce Vojkovice za rok 2016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Přezkoumání se uskutečnilo ve dnech  28.7.2016 (dílčí přezkoumání) a </w:t>
      </w:r>
      <w:proofErr w:type="gramStart"/>
      <w:r>
        <w:t>26.4.2017</w:t>
      </w:r>
      <w:proofErr w:type="gramEnd"/>
      <w:r>
        <w:t xml:space="preserve"> (konečné přezkoumání) na základě písemné žádosti obce v souladu s ustanovením § 42 odst. 1, zákona č. 128/2000 Sb., o obcích (obecní zřízení),ve znění pozdějších předpisů, a v souladu se zákonem č. 420/2004 Sb., o přezkoumávání hospodaření územních samosprávných celků a dobrovolných svazků obcí, ve znění pozdějších předpisů.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Místo uskutečněného přezkoumání: Obecní úřad Vojkovice, Vojkovice 57, </w:t>
      </w:r>
      <w:proofErr w:type="gramStart"/>
      <w:r>
        <w:t>362 73  Vojkovice</w:t>
      </w:r>
      <w:proofErr w:type="gramEnd"/>
      <w:r>
        <w:t xml:space="preserve"> 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>Výsledek přezkoumání: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I. Při přezkoumání hospodaření obce Vojkovice za rok 2016: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  <w:rPr>
          <w:u w:val="single"/>
        </w:rPr>
      </w:pPr>
      <w:r>
        <w:rPr>
          <w:u w:val="single"/>
        </w:rPr>
        <w:t>Nebyly zjištěny chyby a nedostatky (§ 10 odst. 3 písm. a) zákona č. 420/2004 Sb.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II. Upozornění na případná rizika dovozená na základě zjištěných chyb a nedostatků (§ 10 odst. 4 písm. a) zákona č. 420/2004 Sb.)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Při přezkoumání hospodaření obce Vojkovice za daný rok se neuvádí </w:t>
      </w:r>
      <w:r>
        <w:rPr>
          <w:u w:val="single"/>
        </w:rPr>
        <w:t>žádná rizika</w:t>
      </w:r>
      <w:r>
        <w:t>.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rPr>
          <w:b/>
        </w:rPr>
        <w:t>III. Podíl pohledávek a závazků na rozpočtu územního celku a podíl zastaveného majetku na celkovém majetku územního celku k </w:t>
      </w:r>
      <w:proofErr w:type="gramStart"/>
      <w:r>
        <w:rPr>
          <w:b/>
        </w:rPr>
        <w:t>31.12.2015</w:t>
      </w:r>
      <w:proofErr w:type="gramEnd"/>
      <w:r>
        <w:rPr>
          <w:b/>
        </w:rPr>
        <w:t xml:space="preserve"> (§ 10 odst. 4 písm. b) zákona č. 420/2004 Sb.)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a) podíl pohledávek na rozpočtu územního celku                 </w:t>
      </w:r>
      <w:r>
        <w:tab/>
      </w:r>
      <w:r>
        <w:tab/>
        <w:t xml:space="preserve">  1,83%</w:t>
      </w:r>
    </w:p>
    <w:p w:rsidR="007A4C6B" w:rsidRDefault="007A4C6B" w:rsidP="007A4C6B">
      <w:pPr>
        <w:pBdr>
          <w:bottom w:val="single" w:sz="6" w:space="1" w:color="auto"/>
        </w:pBdr>
      </w:pPr>
      <w:r>
        <w:t>b) podíl závazků na rozpočtu územního celku</w:t>
      </w:r>
      <w:r>
        <w:tab/>
      </w:r>
      <w:r>
        <w:tab/>
      </w:r>
      <w:r>
        <w:tab/>
      </w:r>
      <w:r>
        <w:tab/>
        <w:t xml:space="preserve">  8,31%</w:t>
      </w:r>
    </w:p>
    <w:p w:rsidR="007A4C6B" w:rsidRDefault="007A4C6B" w:rsidP="007A4C6B">
      <w:pPr>
        <w:pBdr>
          <w:bottom w:val="single" w:sz="6" w:space="1" w:color="auto"/>
        </w:pBdr>
      </w:pPr>
      <w:r>
        <w:t xml:space="preserve">c) podíl zastaveného majetku na celkovém majetku územního celku </w:t>
      </w:r>
      <w:r>
        <w:tab/>
        <w:t xml:space="preserve">  0,25%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</w:t>
      </w:r>
    </w:p>
    <w:p w:rsidR="007A4C6B" w:rsidRDefault="007A4C6B" w:rsidP="007A4C6B">
      <w:pPr>
        <w:pBdr>
          <w:bottom w:val="single" w:sz="6" w:space="1" w:color="auto"/>
        </w:pBdr>
      </w:pPr>
      <w:r>
        <w:lastRenderedPageBreak/>
        <w:t xml:space="preserve">         Údaje o plnění rozpočtu příjmů, výdajů a o dalších finančních operacích v plném členění podle rozpočtové skladby jsou k nahlédnutí na OÚ Vojkovice (Výkaz Fin 2-12M, Rozvaha, Výkaz zisku a ztrát, Příloha) - za Obec Vojkovice, PO MŠ </w:t>
      </w:r>
      <w:proofErr w:type="spellStart"/>
      <w:r>
        <w:t>Jakubov</w:t>
      </w:r>
      <w:proofErr w:type="spellEnd"/>
      <w:r>
        <w:t xml:space="preserve">. Dostupnost uvedených výkazů dálkovým přístupem je na adrese:                                         </w:t>
      </w:r>
    </w:p>
    <w:p w:rsidR="007A4C6B" w:rsidRDefault="007A4C6B" w:rsidP="007A4C6B">
      <w:pPr>
        <w:pBdr>
          <w:bottom w:val="single" w:sz="6" w:space="1" w:color="auto"/>
        </w:pBdr>
        <w:rPr>
          <w:b/>
        </w:rPr>
      </w:pPr>
      <w:r>
        <w:t xml:space="preserve">     </w:t>
      </w:r>
      <w:hyperlink r:id="rId7" w:history="1">
        <w:r>
          <w:rPr>
            <w:rStyle w:val="Hypertextovodkaz"/>
            <w:rFonts w:eastAsiaTheme="majorEastAsia"/>
            <w:b/>
          </w:rPr>
          <w:t>http://monitor.statnipokladna.cz</w:t>
        </w:r>
      </w:hyperlink>
      <w:r>
        <w:rPr>
          <w:b/>
        </w:rPr>
        <w:t xml:space="preserve"> </w:t>
      </w: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pPr>
        <w:pBdr>
          <w:bottom w:val="single" w:sz="6" w:space="1" w:color="auto"/>
        </w:pBdr>
      </w:pPr>
    </w:p>
    <w:p w:rsidR="007A4C6B" w:rsidRDefault="007A4C6B" w:rsidP="007A4C6B">
      <w:r>
        <w:t>Plné znění zprávy o provedeném přezkoumání hospodaření obce za rok 2016 je přílohou k závěrečnému účtu a je k nahlédnutí na OÚ Vojkovice.</w:t>
      </w:r>
    </w:p>
    <w:p w:rsidR="007A4C6B" w:rsidRDefault="007A4C6B" w:rsidP="007A4C6B">
      <w:pPr>
        <w:ind w:firstLine="708"/>
      </w:pPr>
    </w:p>
    <w:p w:rsidR="007A4C6B" w:rsidRDefault="007A4C6B" w:rsidP="007A4C6B"/>
    <w:p w:rsidR="007A4C6B" w:rsidRDefault="007A4C6B" w:rsidP="007A4C6B">
      <w:r>
        <w:t xml:space="preserve">Ve Vojkovicích dne </w:t>
      </w:r>
      <w:proofErr w:type="gramStart"/>
      <w:r>
        <w:t>27.4.2017</w:t>
      </w:r>
      <w:proofErr w:type="gramEnd"/>
    </w:p>
    <w:p w:rsidR="007A4C6B" w:rsidRDefault="007A4C6B" w:rsidP="007A4C6B"/>
    <w:p w:rsidR="007A4C6B" w:rsidRDefault="007A4C6B" w:rsidP="007A4C6B"/>
    <w:p w:rsidR="007A4C6B" w:rsidRDefault="007A4C6B" w:rsidP="007A4C6B"/>
    <w:p w:rsidR="007A4C6B" w:rsidRDefault="007A4C6B" w:rsidP="007A4C6B">
      <w:r>
        <w:t>Starosta obce Vojkovice: Luboš Garaj</w:t>
      </w: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pPr>
        <w:ind w:firstLine="708"/>
      </w:pPr>
    </w:p>
    <w:p w:rsidR="007A4C6B" w:rsidRDefault="007A4C6B" w:rsidP="007A4C6B">
      <w:r>
        <w:t>Vyvěšeno:                                                                                  Sejmuto:</w:t>
      </w:r>
    </w:p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>
      <w:bookmarkStart w:id="0" w:name="_GoBack"/>
      <w:bookmarkEnd w:id="0"/>
    </w:p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Default="002B0F4F" w:rsidP="007A4C6B"/>
    <w:p w:rsidR="002B0F4F" w:rsidRPr="002B0F4F" w:rsidRDefault="002B0F4F" w:rsidP="002B0F4F">
      <w:pPr>
        <w:keepNext/>
        <w:jc w:val="center"/>
        <w:outlineLvl w:val="0"/>
        <w:rPr>
          <w:rFonts w:ascii="Arial" w:hAnsi="Arial" w:cs="Arial"/>
          <w:b/>
          <w:bCs/>
          <w:spacing w:val="20"/>
          <w:kern w:val="32"/>
          <w:sz w:val="32"/>
          <w:szCs w:val="32"/>
        </w:rPr>
      </w:pPr>
      <w:r w:rsidRPr="002B0F4F">
        <w:rPr>
          <w:rFonts w:ascii="Arial" w:hAnsi="Arial" w:cs="Arial"/>
          <w:b/>
          <w:bCs/>
          <w:kern w:val="32"/>
          <w:sz w:val="32"/>
          <w:szCs w:val="32"/>
          <w:effect w:val="antsRed"/>
        </w:rPr>
        <w:lastRenderedPageBreak/>
        <w:t>Zpráva</w:t>
      </w:r>
      <w:r w:rsidRPr="002B0F4F">
        <w:rPr>
          <w:rFonts w:ascii="Arial" w:hAnsi="Arial" w:cs="Arial"/>
          <w:bCs/>
          <w:kern w:val="32"/>
          <w:sz w:val="32"/>
          <w:szCs w:val="32"/>
          <w:effect w:val="antsRed"/>
        </w:rPr>
        <w:t xml:space="preserve"> </w:t>
      </w:r>
      <w:r w:rsidRPr="002B0F4F">
        <w:rPr>
          <w:rFonts w:ascii="Arial" w:hAnsi="Arial" w:cs="Arial"/>
          <w:b/>
          <w:bCs/>
          <w:spacing w:val="20"/>
          <w:kern w:val="32"/>
          <w:sz w:val="32"/>
          <w:szCs w:val="32"/>
        </w:rPr>
        <w:t>o výsledku přezkoumání hospodaření</w:t>
      </w:r>
      <w:r w:rsidRPr="002B0F4F">
        <w:rPr>
          <w:rFonts w:ascii="Arial" w:hAnsi="Arial" w:cs="Arial"/>
          <w:b/>
          <w:bCs/>
          <w:spacing w:val="20"/>
          <w:kern w:val="32"/>
          <w:sz w:val="32"/>
          <w:szCs w:val="32"/>
        </w:rPr>
        <w:br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fldChar w:fldCharType="begin"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instrText xml:space="preserve"> MERGEFIELD Přezkoumání \* MERGEFORMAT DS:Prezkoumani#ST:1# </w:instrTex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spacing w:val="20"/>
          <w:kern w:val="32"/>
          <w:sz w:val="32"/>
          <w:szCs w:val="32"/>
          <w:highlight w:val="yellow"/>
        </w:rPr>
        <w:t>«Přezkoumání»</w: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fldChar w:fldCharType="end"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fldChar w:fldCharType="begin"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instrText xml:space="preserve"> MERGEFIELD Územní_celek \* MERGEFORMAT DS:UC#ST:1# </w:instrTex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spacing w:val="20"/>
          <w:kern w:val="32"/>
          <w:sz w:val="32"/>
          <w:szCs w:val="32"/>
          <w:highlight w:val="yellow"/>
        </w:rPr>
        <w:t>«Územní_celek»</w: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yellow"/>
        </w:rPr>
        <w:fldChar w:fldCharType="end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DEL:1#ST:1#NUM:2#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/>
          <w:bCs/>
          <w:spacing w:val="20"/>
          <w:kern w:val="32"/>
          <w:sz w:val="32"/>
          <w:szCs w:val="32"/>
        </w:rPr>
        <w:t>obce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DEL:1#ST:0#NUM:2#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fldChar w:fldCharType="begin"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instrText xml:space="preserve"> MERGEFIELD Právní_forma_2._pád \* MERGEFORMAT DS:UC#DI:PravniForma2Pad#</w:instrTex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spacing w:val="20"/>
          <w:kern w:val="32"/>
          <w:sz w:val="32"/>
          <w:szCs w:val="32"/>
          <w:highlight w:val="green"/>
        </w:rPr>
        <w:t>«Právní_forma_2._pád»</w: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fldChar w:fldCharType="end"/>
      </w:r>
      <w:r w:rsidRPr="002B0F4F">
        <w:rPr>
          <w:rFonts w:ascii="Arial" w:hAnsi="Arial" w:cs="Arial"/>
          <w:b/>
          <w:bCs/>
          <w:spacing w:val="20"/>
          <w:kern w:val="32"/>
          <w:sz w:val="32"/>
          <w:szCs w:val="32"/>
        </w:rPr>
        <w:t xml:space="preserve"> 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DEL:1#ST:1#NUM:3#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/>
          <w:bCs/>
          <w:spacing w:val="20"/>
          <w:kern w:val="32"/>
          <w:sz w:val="32"/>
          <w:szCs w:val="32"/>
        </w:rPr>
        <w:t>Vojkovice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DEL:1#ST:0#NUM:3#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fldChar w:fldCharType="begin"/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instrText xml:space="preserve"> MERGEFIELD Nazev \* MERGEFORMAT DS:UC#DI:OrganizaceNazev# </w:instrTex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spacing w:val="20"/>
          <w:kern w:val="32"/>
          <w:sz w:val="32"/>
          <w:szCs w:val="32"/>
          <w:highlight w:val="green"/>
        </w:rPr>
        <w:t>«Nazev»</w:t>
      </w:r>
      <w:r w:rsidRPr="002B0F4F">
        <w:rPr>
          <w:rFonts w:ascii="Arial" w:hAnsi="Arial" w:cs="Arial"/>
          <w:b/>
          <w:bCs/>
          <w:vanish/>
          <w:spacing w:val="20"/>
          <w:kern w:val="32"/>
          <w:sz w:val="32"/>
          <w:szCs w:val="32"/>
          <w:highlight w:val="green"/>
        </w:rPr>
        <w:fldChar w:fldCharType="end"/>
      </w:r>
      <w:r w:rsidRPr="002B0F4F">
        <w:rPr>
          <w:rFonts w:ascii="Arial" w:hAnsi="Arial" w:cs="Arial"/>
          <w:b/>
          <w:bCs/>
          <w:spacing w:val="20"/>
          <w:kern w:val="32"/>
          <w:sz w:val="32"/>
          <w:szCs w:val="32"/>
        </w:rPr>
        <w:t xml:space="preserve"> </w:t>
      </w:r>
    </w:p>
    <w:p w:rsidR="002B0F4F" w:rsidRPr="002B0F4F" w:rsidRDefault="002B0F4F" w:rsidP="002B0F4F">
      <w:pPr>
        <w:rPr>
          <w:sz w:val="20"/>
          <w:szCs w:val="20"/>
        </w:rPr>
      </w:pPr>
    </w:p>
    <w:p w:rsidR="002B0F4F" w:rsidRPr="002B0F4F" w:rsidRDefault="002B0F4F" w:rsidP="002B0F4F">
      <w:pPr>
        <w:keepNext/>
        <w:numPr>
          <w:ilvl w:val="0"/>
          <w:numId w:val="5"/>
        </w:numPr>
        <w:jc w:val="center"/>
        <w:outlineLvl w:val="0"/>
        <w:rPr>
          <w:rFonts w:ascii="Arial" w:hAnsi="Arial" w:cs="Arial"/>
          <w:b/>
          <w:bCs/>
          <w:kern w:val="32"/>
          <w:sz w:val="32"/>
          <w:szCs w:val="28"/>
        </w:rPr>
      </w:pPr>
      <w:r w:rsidRPr="002B0F4F">
        <w:rPr>
          <w:rFonts w:ascii="Arial" w:hAnsi="Arial" w:cs="Arial"/>
          <w:bCs/>
          <w:kern w:val="32"/>
        </w:rPr>
        <w:t>IČO:</w:t>
      </w:r>
      <w:r w:rsidRPr="002B0F4F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DEL:1#ST:1#NUM:4#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Cs/>
          <w:kern w:val="32"/>
        </w:rPr>
        <w:t>00255157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DEL:1#ST:0#NUM:4#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Cs/>
          <w:vanish/>
          <w:kern w:val="32"/>
        </w:rPr>
        <w:fldChar w:fldCharType="begin"/>
      </w:r>
      <w:r w:rsidRPr="002B0F4F">
        <w:rPr>
          <w:rFonts w:ascii="Arial" w:hAnsi="Arial" w:cs="Arial"/>
          <w:bCs/>
          <w:vanish/>
          <w:kern w:val="32"/>
        </w:rPr>
        <w:instrText xml:space="preserve"> MERGEFIELD IC \* MERGEFORMAT DS:UC#DI:IC# </w:instrText>
      </w:r>
      <w:r w:rsidRPr="002B0F4F">
        <w:rPr>
          <w:rFonts w:ascii="Arial" w:hAnsi="Arial" w:cs="Arial"/>
          <w:bCs/>
          <w:vanish/>
          <w:kern w:val="32"/>
        </w:rPr>
        <w:fldChar w:fldCharType="separate"/>
      </w:r>
      <w:r w:rsidRPr="002B0F4F">
        <w:rPr>
          <w:rFonts w:ascii="Arial" w:hAnsi="Arial" w:cs="Arial"/>
          <w:bCs/>
          <w:noProof/>
          <w:vanish/>
          <w:kern w:val="32"/>
          <w:highlight w:val="green"/>
        </w:rPr>
        <w:t>«IC»</w:t>
      </w:r>
      <w:r w:rsidRPr="002B0F4F">
        <w:rPr>
          <w:rFonts w:ascii="Arial" w:hAnsi="Arial" w:cs="Arial"/>
          <w:bCs/>
          <w:vanish/>
          <w:kern w:val="32"/>
        </w:rPr>
        <w:fldChar w:fldCharType="end"/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instrText xml:space="preserve"> MERGEFIELD Územní_celek \* MERGEFORMAT DS:UC#ST:0# 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color w:val="000000"/>
          <w:kern w:val="32"/>
          <w:sz w:val="32"/>
          <w:szCs w:val="28"/>
          <w:shd w:val="clear" w:color="auto" w:fill="FFFF00"/>
        </w:rPr>
        <w:t>«Územní_celek»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end"/>
      </w:r>
    </w:p>
    <w:p w:rsidR="002B0F4F" w:rsidRPr="002B0F4F" w:rsidRDefault="002B0F4F" w:rsidP="002B0F4F">
      <w:pPr>
        <w:keepNext/>
        <w:numPr>
          <w:ilvl w:val="0"/>
          <w:numId w:val="5"/>
        </w:numPr>
        <w:jc w:val="center"/>
        <w:outlineLvl w:val="0"/>
        <w:rPr>
          <w:rFonts w:ascii="Arial" w:hAnsi="Arial" w:cs="Arial"/>
          <w:b/>
          <w:bCs/>
          <w:kern w:val="32"/>
          <w:sz w:val="32"/>
          <w:szCs w:val="28"/>
        </w:rPr>
      </w:pPr>
      <w:r w:rsidRPr="002B0F4F">
        <w:rPr>
          <w:b/>
          <w:bCs/>
          <w:kern w:val="32"/>
          <w:sz w:val="16"/>
          <w:szCs w:val="16"/>
        </w:rPr>
        <w:br/>
      </w:r>
      <w:r w:rsidRPr="002B0F4F">
        <w:rPr>
          <w:rFonts w:ascii="Arial" w:hAnsi="Arial" w:cs="Arial"/>
          <w:b/>
          <w:bCs/>
          <w:kern w:val="32"/>
          <w:sz w:val="32"/>
          <w:szCs w:val="28"/>
        </w:rPr>
        <w:t xml:space="preserve">za rok 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DEL:1#ST:1#NUM:5#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/>
          <w:bCs/>
          <w:kern w:val="32"/>
          <w:sz w:val="32"/>
          <w:szCs w:val="28"/>
        </w:rPr>
        <w:t>2016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instrText xml:space="preserve"> MERGEFIELD DeleteField \* MERGEFORMAT  DEL:1#ST:0#NUM:5#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32"/>
        </w:rPr>
        <w:t>«DeleteField»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32"/>
        </w:rPr>
        <w:fldChar w:fldCharType="end"/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instrText xml:space="preserve"> MERGEFIELD Rok \* MERGEFORMAT DS:Prezkoumani#DI:PrezkoumaniRok# 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kern w:val="32"/>
          <w:sz w:val="32"/>
          <w:szCs w:val="28"/>
          <w:highlight w:val="green"/>
        </w:rPr>
        <w:t>«Rok»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end"/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begin"/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instrText xml:space="preserve"> MERGEFIELD Přezkoumání \* MERGEFORMAT DS:Prezkoumani#ST:0# </w:instrText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separate"/>
      </w:r>
      <w:r w:rsidRPr="002B0F4F">
        <w:rPr>
          <w:rFonts w:ascii="Arial" w:hAnsi="Arial" w:cs="Arial"/>
          <w:b/>
          <w:bCs/>
          <w:noProof/>
          <w:vanish/>
          <w:color w:val="000000"/>
          <w:kern w:val="32"/>
          <w:sz w:val="32"/>
          <w:szCs w:val="28"/>
          <w:shd w:val="clear" w:color="auto" w:fill="FFFF00"/>
        </w:rPr>
        <w:t>«Přezkoumání»</w:t>
      </w:r>
      <w:r w:rsidRPr="002B0F4F">
        <w:rPr>
          <w:rFonts w:ascii="Arial" w:hAnsi="Arial" w:cs="Arial"/>
          <w:b/>
          <w:bCs/>
          <w:vanish/>
          <w:kern w:val="32"/>
          <w:sz w:val="32"/>
          <w:szCs w:val="28"/>
        </w:rPr>
        <w:fldChar w:fldCharType="end"/>
      </w:r>
    </w:p>
    <w:p w:rsidR="002B0F4F" w:rsidRPr="002B0F4F" w:rsidRDefault="002B0F4F" w:rsidP="002B0F4F">
      <w:pPr>
        <w:ind w:firstLine="709"/>
        <w:rPr>
          <w:i/>
          <w:iCs/>
          <w:sz w:val="20"/>
          <w:szCs w:val="20"/>
        </w:rPr>
      </w:pPr>
      <w:r w:rsidRPr="002B0F4F">
        <w:rPr>
          <w:i/>
          <w:iCs/>
          <w:sz w:val="20"/>
          <w:szCs w:val="20"/>
        </w:rPr>
        <w:t xml:space="preserve"> </w:t>
      </w:r>
    </w:p>
    <w:p w:rsidR="002B0F4F" w:rsidRPr="002B0F4F" w:rsidRDefault="002B0F4F" w:rsidP="002B0F4F">
      <w:pPr>
        <w:tabs>
          <w:tab w:val="left" w:pos="540"/>
        </w:tabs>
        <w:spacing w:after="120"/>
      </w:pPr>
      <w:r w:rsidRPr="002B0F4F">
        <w:rPr>
          <w:b/>
        </w:rPr>
        <w:t>Přezkoumání se uskutečnilo ve dnech:</w:t>
      </w:r>
      <w:r w:rsidRPr="002B0F4F"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tabs>
          <w:tab w:val="left" w:pos="540"/>
        </w:tabs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DEL:1#ST:1#NUM:6#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numPr>
          <w:ilvl w:val="0"/>
          <w:numId w:val="35"/>
        </w:numPr>
        <w:ind w:left="426" w:hanging="426"/>
      </w:pPr>
      <w:proofErr w:type="gramStart"/>
      <w:r w:rsidRPr="002B0F4F">
        <w:t>28.7.2016</w:t>
      </w:r>
      <w:proofErr w:type="gramEnd"/>
      <w:r w:rsidRPr="002B0F4F">
        <w:t xml:space="preserve">  </w:t>
      </w:r>
      <w:r w:rsidRPr="002B0F4F">
        <w:rPr>
          <w:i/>
        </w:rPr>
        <w:t>(dílčí přezkoumání)</w:t>
      </w:r>
    </w:p>
    <w:p w:rsidR="002B0F4F" w:rsidRPr="002B0F4F" w:rsidRDefault="002B0F4F" w:rsidP="002B0F4F">
      <w:pPr>
        <w:numPr>
          <w:ilvl w:val="0"/>
          <w:numId w:val="35"/>
        </w:numPr>
        <w:ind w:left="426" w:hanging="426"/>
      </w:pPr>
      <w:proofErr w:type="gramStart"/>
      <w:r w:rsidRPr="002B0F4F">
        <w:t>26.4.2017</w:t>
      </w:r>
      <w:proofErr w:type="gramEnd"/>
      <w:r w:rsidRPr="002B0F4F">
        <w:t xml:space="preserve">  </w:t>
      </w:r>
      <w:r w:rsidRPr="002B0F4F">
        <w:rPr>
          <w:i/>
        </w:rPr>
        <w:t>(konečné přezkoumání)</w:t>
      </w:r>
    </w:p>
    <w:p w:rsidR="002B0F4F" w:rsidRPr="002B0F4F" w:rsidRDefault="002B0F4F" w:rsidP="002B0F4F">
      <w:pPr>
        <w:tabs>
          <w:tab w:val="left" w:pos="540"/>
        </w:tabs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DEL:1#ST:0#NUM:6#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tabs>
          <w:tab w:val="left" w:pos="540"/>
        </w:tabs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Úkoly_seznam \* MERGEFORMAT DS:AkcePrezkoumaniCol#ST:1#COL:1#SORTBY:AkcePrezCinnost;SkutecnyPocatek;SkutecnyKonec#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«Úkoly_seznam»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numPr>
          <w:ilvl w:val="0"/>
          <w:numId w:val="35"/>
        </w:numPr>
        <w:ind w:left="426" w:hanging="426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Úkol_přezkoumání \* MERGEFORMAT DS:AkcePrezkoumani#ST:1#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«Úkol_přezkoumání»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Skutečný_termín \* MERGEFORMAT DS:AkcePrezkoumani#DI:SkutecnyTermin#FORMAT:d#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«Skutečný_termín»</w:t>
      </w:r>
      <w:r w:rsidRPr="002B0F4F">
        <w:rPr>
          <w:vanish/>
        </w:rPr>
        <w:fldChar w:fldCharType="end"/>
      </w:r>
      <w:r w:rsidRPr="002B0F4F">
        <w:rPr>
          <w:vanish/>
        </w:rPr>
        <w:t xml:space="preserve">  </w:t>
      </w:r>
      <w:r w:rsidRPr="002B0F4F">
        <w:rPr>
          <w:i/>
          <w:vanish/>
        </w:rPr>
        <w:t>(</w:t>
      </w:r>
      <w:r w:rsidRPr="002B0F4F">
        <w:rPr>
          <w:i/>
          <w:vanish/>
        </w:rPr>
        <w:fldChar w:fldCharType="begin"/>
      </w:r>
      <w:r w:rsidRPr="002B0F4F">
        <w:rPr>
          <w:i/>
          <w:vanish/>
        </w:rPr>
        <w:instrText xml:space="preserve"> MERGEFIELD Činnost \* MERGEFORMAT DS:AkcePrezkoumani#DI:AkcePrezCinnost#</w:instrText>
      </w:r>
      <w:r w:rsidRPr="002B0F4F">
        <w:rPr>
          <w:i/>
          <w:vanish/>
        </w:rPr>
        <w:fldChar w:fldCharType="separate"/>
      </w:r>
      <w:r w:rsidRPr="002B0F4F">
        <w:rPr>
          <w:i/>
          <w:noProof/>
          <w:vanish/>
          <w:highlight w:val="green"/>
        </w:rPr>
        <w:t>«Činnost»</w:t>
      </w:r>
      <w:r w:rsidRPr="002B0F4F">
        <w:rPr>
          <w:i/>
          <w:vanish/>
        </w:rPr>
        <w:fldChar w:fldCharType="end"/>
      </w:r>
      <w:r w:rsidRPr="002B0F4F">
        <w:rPr>
          <w:i/>
          <w:vanish/>
        </w:rPr>
        <w:t>)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Úkol_přezkoumání \* MERGEFORMAT DS:AkcePrezkoumani#ST:0#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«Úkol_přezkoumání»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tabs>
          <w:tab w:val="left" w:pos="540"/>
        </w:tabs>
        <w:rPr>
          <w:vanish/>
          <w:sz w:val="22"/>
          <w:szCs w:val="22"/>
        </w:rPr>
      </w:pPr>
      <w:r w:rsidRPr="002B0F4F">
        <w:rPr>
          <w:vanish/>
          <w:sz w:val="22"/>
          <w:szCs w:val="22"/>
        </w:rPr>
        <w:fldChar w:fldCharType="begin"/>
      </w:r>
      <w:r w:rsidRPr="002B0F4F">
        <w:rPr>
          <w:vanish/>
          <w:sz w:val="22"/>
          <w:szCs w:val="22"/>
        </w:rPr>
        <w:instrText xml:space="preserve"> MERGEFIELD Úkoly_seznam \* MERGEFORMAT DS:AkcePrezkoumaniCol#ST:0#COL:1#</w:instrText>
      </w:r>
      <w:r w:rsidRPr="002B0F4F">
        <w:rPr>
          <w:vanish/>
          <w:sz w:val="22"/>
          <w:szCs w:val="22"/>
        </w:rPr>
        <w:fldChar w:fldCharType="separate"/>
      </w:r>
      <w:r w:rsidRPr="002B0F4F">
        <w:rPr>
          <w:noProof/>
          <w:vanish/>
          <w:color w:val="0000FF"/>
          <w:sz w:val="22"/>
          <w:szCs w:val="22"/>
          <w:shd w:val="clear" w:color="auto" w:fill="FF9900"/>
        </w:rPr>
        <w:t>«Úkoly_seznam»</w:t>
      </w:r>
      <w:r w:rsidRPr="002B0F4F">
        <w:rPr>
          <w:vanish/>
          <w:sz w:val="22"/>
          <w:szCs w:val="22"/>
        </w:rPr>
        <w:fldChar w:fldCharType="end"/>
      </w:r>
      <w:r w:rsidRPr="002B0F4F">
        <w:rPr>
          <w:vanish/>
          <w:sz w:val="22"/>
          <w:szCs w:val="22"/>
        </w:rPr>
        <w:fldChar w:fldCharType="begin"/>
      </w:r>
      <w:r w:rsidRPr="002B0F4F">
        <w:rPr>
          <w:vanish/>
          <w:sz w:val="22"/>
          <w:szCs w:val="22"/>
        </w:rPr>
        <w:instrText xml:space="preserve"> MERGEFIELD Přezkoumání_orgánem \* MERGEFORMAT DS:PrezkoumaniOrganem#ST:0#</w:instrText>
      </w:r>
      <w:r w:rsidRPr="002B0F4F">
        <w:rPr>
          <w:vanish/>
          <w:sz w:val="22"/>
          <w:szCs w:val="22"/>
        </w:rPr>
        <w:fldChar w:fldCharType="separate"/>
      </w:r>
      <w:r w:rsidRPr="002B0F4F">
        <w:rPr>
          <w:noProof/>
          <w:vanish/>
          <w:color w:val="0000FF"/>
          <w:sz w:val="22"/>
          <w:szCs w:val="22"/>
          <w:shd w:val="clear" w:color="auto" w:fill="FFFF99"/>
        </w:rPr>
        <w:t>«Přezkoumání_orgánem»</w:t>
      </w:r>
      <w:r w:rsidRPr="002B0F4F">
        <w:rPr>
          <w:vanish/>
          <w:sz w:val="22"/>
          <w:szCs w:val="22"/>
        </w:rPr>
        <w:fldChar w:fldCharType="end"/>
      </w:r>
      <w:r w:rsidRPr="002B0F4F">
        <w:rPr>
          <w:vanish/>
          <w:sz w:val="22"/>
          <w:szCs w:val="22"/>
        </w:rPr>
        <w:fldChar w:fldCharType="begin"/>
      </w:r>
      <w:r w:rsidRPr="002B0F4F">
        <w:rPr>
          <w:vanish/>
          <w:sz w:val="22"/>
          <w:szCs w:val="22"/>
        </w:rPr>
        <w:instrText xml:space="preserve"> MERGEFIELD Přezkoumání \* MERGEFORMAT DS:Prezkoumani#ST:0#</w:instrText>
      </w:r>
      <w:r w:rsidRPr="002B0F4F">
        <w:rPr>
          <w:vanish/>
          <w:sz w:val="22"/>
          <w:szCs w:val="22"/>
        </w:rPr>
        <w:fldChar w:fldCharType="separate"/>
      </w:r>
      <w:r w:rsidRPr="002B0F4F">
        <w:rPr>
          <w:noProof/>
          <w:vanish/>
          <w:color w:val="0000FF"/>
          <w:sz w:val="22"/>
          <w:szCs w:val="22"/>
          <w:shd w:val="clear" w:color="auto" w:fill="FFFF99"/>
        </w:rPr>
        <w:t>«Přezkoumání»</w:t>
      </w:r>
      <w:r w:rsidRPr="002B0F4F">
        <w:rPr>
          <w:vanish/>
          <w:sz w:val="22"/>
          <w:szCs w:val="22"/>
        </w:rPr>
        <w:fldChar w:fldCharType="end"/>
      </w:r>
    </w:p>
    <w:p w:rsidR="002B0F4F" w:rsidRPr="002B0F4F" w:rsidRDefault="002B0F4F" w:rsidP="002B0F4F">
      <w:pPr>
        <w:spacing w:before="120"/>
        <w:jc w:val="both"/>
      </w:pPr>
      <w:r w:rsidRPr="002B0F4F">
        <w:t xml:space="preserve">na základě písemné žádosti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DEL:1#ST:1#NUM:7#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obce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DEL:1#ST:0#NUM:7#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Právní_forma_2._pád \* MERGEFORMAT DS:UC#DI:PravniForma2Pad#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«Právní_forma_2._pád»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  <w:r w:rsidRPr="002B0F4F">
        <w:t xml:space="preserve"> v souladu s ustanovením § 42 odst. 1 zákona č. 128/2000 Sb., o obcích (obecní zřízení), ve znění pozdějších předpisů, a v souladu se zákonem č. 420/2004 Sb., o přezkoumávání hospodaření územních samosprávných celků a dobrovolných svazků obcí, ve znění pozdějších předpisů (dále jen „zákon č. 420/2004 Sb.“). </w:t>
      </w:r>
    </w:p>
    <w:p w:rsidR="002B0F4F" w:rsidRPr="002B0F4F" w:rsidRDefault="002B0F4F" w:rsidP="002B0F4F">
      <w:pPr>
        <w:spacing w:before="120"/>
        <w:jc w:val="both"/>
      </w:pPr>
      <w:r w:rsidRPr="002B0F4F">
        <w:t xml:space="preserve">Zahájeno bylo dne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DEL:1#ST:1#NUM:8#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proofErr w:type="gramStart"/>
      <w:r w:rsidRPr="002B0F4F">
        <w:t>29.6.2016</w:t>
      </w:r>
      <w:proofErr w:type="gramEnd"/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DEL:1#ST:0#NUM:8#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Oznámení_doručeno \* MERGEFORMAT DS:PrezkoumaniOrganem#DI:PrezOrgOznameniDoruceno#FORMAT:d#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«Oznámení_doručeno»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  <w:r w:rsidRPr="002B0F4F">
        <w:t xml:space="preserve"> doručením oznámení o zahájení přezkoumání hospodaření v souladu s § 5 odst. 2 písmene b) zákona č. 255/2012 Sb., o kontrole (kontrolní řád), (dále jen „zákon č. 255/2012 Sb.“).</w:t>
      </w:r>
    </w:p>
    <w:p w:rsidR="002B0F4F" w:rsidRPr="002B0F4F" w:rsidRDefault="002B0F4F" w:rsidP="002B0F4F">
      <w:pPr>
        <w:spacing w:before="120"/>
        <w:jc w:val="both"/>
        <w:rPr>
          <w:sz w:val="16"/>
          <w:szCs w:val="16"/>
        </w:rPr>
      </w:pPr>
    </w:p>
    <w:p w:rsidR="002B0F4F" w:rsidRPr="002B0F4F" w:rsidRDefault="002B0F4F" w:rsidP="002B0F4F">
      <w:pPr>
        <w:spacing w:before="120"/>
        <w:rPr>
          <w:b/>
          <w:szCs w:val="28"/>
        </w:rPr>
      </w:pPr>
      <w:r w:rsidRPr="002B0F4F">
        <w:rPr>
          <w:b/>
        </w:rPr>
        <w:t>Místo uskutečněného přezkoumání:</w:t>
      </w:r>
      <w:r w:rsidRPr="002B0F4F">
        <w:rPr>
          <w:b/>
        </w:rPr>
        <w:tab/>
      </w:r>
      <w:r w:rsidRPr="002B0F4F">
        <w:rPr>
          <w:b/>
          <w:vanish/>
          <w:szCs w:val="28"/>
        </w:rPr>
        <w:fldChar w:fldCharType="begin"/>
      </w:r>
      <w:r w:rsidRPr="002B0F4F">
        <w:rPr>
          <w:b/>
          <w:vanish/>
          <w:szCs w:val="28"/>
        </w:rPr>
        <w:instrText xml:space="preserve"> MERGEFIELD Přezkoumání \* MERGEFORMAT DS:Prezkoumani#ST:1# </w:instrText>
      </w:r>
      <w:r w:rsidRPr="002B0F4F">
        <w:rPr>
          <w:b/>
          <w:vanish/>
          <w:szCs w:val="28"/>
        </w:rPr>
        <w:fldChar w:fldCharType="separate"/>
      </w:r>
      <w:r w:rsidRPr="002B0F4F">
        <w:rPr>
          <w:b/>
          <w:noProof/>
          <w:vanish/>
          <w:color w:val="000000"/>
          <w:szCs w:val="28"/>
          <w:shd w:val="clear" w:color="auto" w:fill="FFFF00"/>
        </w:rPr>
        <w:t>«Přezkoumání»</w:t>
      </w:r>
      <w:r w:rsidRPr="002B0F4F">
        <w:rPr>
          <w:b/>
          <w:vanish/>
          <w:szCs w:val="28"/>
        </w:rPr>
        <w:fldChar w:fldCharType="end"/>
      </w:r>
      <w:r w:rsidRPr="002B0F4F">
        <w:rPr>
          <w:b/>
          <w:vanish/>
          <w:szCs w:val="28"/>
        </w:rPr>
        <w:fldChar w:fldCharType="begin"/>
      </w:r>
      <w:r w:rsidRPr="002B0F4F">
        <w:rPr>
          <w:b/>
          <w:vanish/>
          <w:szCs w:val="28"/>
        </w:rPr>
        <w:instrText xml:space="preserve"> MERGEFIELD Územní_celek \* MERGEFORMAT DS:UC#ST:1# </w:instrText>
      </w:r>
      <w:r w:rsidRPr="002B0F4F">
        <w:rPr>
          <w:b/>
          <w:vanish/>
          <w:szCs w:val="28"/>
        </w:rPr>
        <w:fldChar w:fldCharType="separate"/>
      </w:r>
      <w:r w:rsidRPr="002B0F4F">
        <w:rPr>
          <w:b/>
          <w:noProof/>
          <w:vanish/>
          <w:color w:val="000000"/>
          <w:szCs w:val="28"/>
          <w:shd w:val="clear" w:color="auto" w:fill="FFFF00"/>
        </w:rPr>
        <w:t>«Územní_celek»</w:t>
      </w:r>
      <w:r w:rsidRPr="002B0F4F">
        <w:rPr>
          <w:b/>
          <w:vanish/>
          <w:szCs w:val="28"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DEL:1#ST:1#NUM:9#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szCs w:val="28"/>
        </w:rPr>
        <w:t>Obecní úřad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DEL:1#ST:0#NUM:9#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  <w:szCs w:val="28"/>
        </w:rPr>
        <w:fldChar w:fldCharType="begin"/>
      </w:r>
      <w:r w:rsidRPr="002B0F4F">
        <w:rPr>
          <w:b/>
          <w:vanish/>
          <w:szCs w:val="28"/>
        </w:rPr>
        <w:instrText xml:space="preserve"> MERGEFIELD Úřad \* MERGEFORMAT DS:UC#DI:Urad#FORMAT:UC#</w:instrText>
      </w:r>
      <w:r w:rsidRPr="002B0F4F">
        <w:rPr>
          <w:b/>
          <w:vanish/>
          <w:szCs w:val="28"/>
        </w:rPr>
        <w:fldChar w:fldCharType="separate"/>
      </w:r>
      <w:r w:rsidRPr="002B0F4F">
        <w:rPr>
          <w:b/>
          <w:noProof/>
          <w:vanish/>
          <w:szCs w:val="28"/>
          <w:highlight w:val="green"/>
        </w:rPr>
        <w:t>«Úřad»</w:t>
      </w:r>
      <w:r w:rsidRPr="002B0F4F">
        <w:rPr>
          <w:b/>
          <w:vanish/>
          <w:szCs w:val="28"/>
        </w:rPr>
        <w:fldChar w:fldCharType="end"/>
      </w:r>
      <w:r w:rsidRPr="002B0F4F">
        <w:rPr>
          <w:b/>
          <w:szCs w:val="28"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DEL:1#ST:1#NUM:10#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szCs w:val="28"/>
        </w:rPr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DEL:1#ST:0#NUM:10#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  <w:szCs w:val="28"/>
        </w:rPr>
        <w:fldChar w:fldCharType="begin"/>
      </w:r>
      <w:r w:rsidRPr="002B0F4F">
        <w:rPr>
          <w:b/>
          <w:vanish/>
          <w:szCs w:val="28"/>
        </w:rPr>
        <w:instrText xml:space="preserve"> MERGEFIELD Nazev \* MERGEFORMAT DS:UC#DI:OrganizaceNazev# </w:instrText>
      </w:r>
      <w:r w:rsidRPr="002B0F4F">
        <w:rPr>
          <w:b/>
          <w:vanish/>
          <w:szCs w:val="28"/>
        </w:rPr>
        <w:fldChar w:fldCharType="separate"/>
      </w:r>
      <w:r w:rsidRPr="002B0F4F">
        <w:rPr>
          <w:b/>
          <w:noProof/>
          <w:vanish/>
          <w:szCs w:val="28"/>
          <w:highlight w:val="green"/>
        </w:rPr>
        <w:t>«Nazev»</w:t>
      </w:r>
      <w:r w:rsidRPr="002B0F4F">
        <w:rPr>
          <w:b/>
          <w:vanish/>
          <w:szCs w:val="28"/>
        </w:rPr>
        <w:fldChar w:fldCharType="end"/>
      </w:r>
      <w:r w:rsidRPr="002B0F4F">
        <w:rPr>
          <w:b/>
          <w:vanish/>
          <w:szCs w:val="28"/>
        </w:rPr>
        <w:fldChar w:fldCharType="begin"/>
      </w:r>
      <w:r w:rsidRPr="002B0F4F">
        <w:rPr>
          <w:b/>
          <w:vanish/>
          <w:szCs w:val="28"/>
        </w:rPr>
        <w:instrText xml:space="preserve"> MERGEFIELD Územní_celek \* MERGEFORMAT DS:UC#ST:0# </w:instrText>
      </w:r>
      <w:r w:rsidRPr="002B0F4F">
        <w:rPr>
          <w:b/>
          <w:vanish/>
          <w:szCs w:val="28"/>
        </w:rPr>
        <w:fldChar w:fldCharType="separate"/>
      </w:r>
      <w:r w:rsidRPr="002B0F4F">
        <w:rPr>
          <w:b/>
          <w:noProof/>
          <w:vanish/>
          <w:color w:val="000000"/>
          <w:szCs w:val="28"/>
          <w:shd w:val="clear" w:color="auto" w:fill="FFFF00"/>
        </w:rPr>
        <w:t>«Územní_celek»</w:t>
      </w:r>
      <w:r w:rsidRPr="002B0F4F">
        <w:rPr>
          <w:b/>
          <w:vanish/>
          <w:szCs w:val="28"/>
        </w:rPr>
        <w:fldChar w:fldCharType="end"/>
      </w:r>
      <w:r w:rsidRPr="002B0F4F">
        <w:rPr>
          <w:b/>
          <w:vanish/>
          <w:szCs w:val="28"/>
        </w:rPr>
        <w:fldChar w:fldCharType="begin"/>
      </w:r>
      <w:r w:rsidRPr="002B0F4F">
        <w:rPr>
          <w:b/>
          <w:vanish/>
          <w:szCs w:val="28"/>
        </w:rPr>
        <w:instrText xml:space="preserve"> MERGEFIELD Přezkoumání \* MERGEFORMAT DS:Prezkoumani#ST:0# </w:instrText>
      </w:r>
      <w:r w:rsidRPr="002B0F4F">
        <w:rPr>
          <w:b/>
          <w:vanish/>
          <w:szCs w:val="28"/>
        </w:rPr>
        <w:fldChar w:fldCharType="separate"/>
      </w:r>
      <w:r w:rsidRPr="002B0F4F">
        <w:rPr>
          <w:b/>
          <w:noProof/>
          <w:vanish/>
          <w:color w:val="000000"/>
          <w:szCs w:val="28"/>
          <w:shd w:val="clear" w:color="auto" w:fill="FFFF00"/>
        </w:rPr>
        <w:t>«Přezkoumání»</w:t>
      </w:r>
      <w:r w:rsidRPr="002B0F4F">
        <w:rPr>
          <w:b/>
          <w:vanish/>
          <w:szCs w:val="28"/>
        </w:rPr>
        <w:fldChar w:fldCharType="end"/>
      </w:r>
    </w:p>
    <w:p w:rsidR="002B0F4F" w:rsidRPr="002B0F4F" w:rsidRDefault="002B0F4F" w:rsidP="002B0F4F">
      <w:pPr>
        <w:spacing w:before="120"/>
        <w:ind w:left="3540" w:firstLine="708"/>
        <w:rPr>
          <w:b/>
        </w:rPr>
      </w:pP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Přezkoumání \* MERGEFORMAT DS:Prezkoumani#ST:1#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Územní_celek \* MERGEFORMAT DS:UC#ST:1#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«Územní_celek»</w:t>
      </w:r>
      <w:r w:rsidRPr="002B0F4F">
        <w:rPr>
          <w:b/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Adresa \* MERGEFORMAT DS:Adresa#ST:1#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«Adresa»</w:t>
      </w:r>
      <w:r w:rsidRPr="002B0F4F">
        <w:rPr>
          <w:b/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DEL:1#ST:1#NUM:11#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DEL:1#ST:0#NUM:11#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Ulice \* MERGEFORMAT DS:Adresa#DI:Ulice#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«Ulice»</w:t>
      </w:r>
      <w:r w:rsidRPr="002B0F4F">
        <w:rPr>
          <w:b/>
          <w:vanish/>
        </w:rPr>
        <w:fldChar w:fldCharType="end"/>
      </w:r>
      <w:r w:rsidRPr="002B0F4F">
        <w:rPr>
          <w:b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57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Domovní_číslo \* MERGEFORMAT DS:Adresa#DI:DomovniCislo#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«Domovní_číslo»</w:t>
      </w:r>
      <w:r w:rsidRPr="002B0F4F">
        <w:rPr>
          <w:b/>
          <w:vanish/>
        </w:rPr>
        <w:fldChar w:fldCharType="end"/>
      </w:r>
      <w:r w:rsidRPr="002B0F4F">
        <w:rPr>
          <w:b/>
        </w:rPr>
        <w:t xml:space="preserve"> </w:t>
      </w:r>
    </w:p>
    <w:p w:rsidR="002B0F4F" w:rsidRPr="002B0F4F" w:rsidRDefault="002B0F4F" w:rsidP="002B0F4F">
      <w:pPr>
        <w:spacing w:before="120"/>
        <w:ind w:left="3540" w:firstLine="708"/>
        <w:rPr>
          <w:b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362 73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PSČ \* MERGEFORMAT DS:Adresa#DI:PSC#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«PSČ»</w:t>
      </w:r>
      <w:r w:rsidRPr="002B0F4F">
        <w:rPr>
          <w:b/>
          <w:vanish/>
        </w:rPr>
        <w:fldChar w:fldCharType="end"/>
      </w:r>
      <w:r w:rsidRPr="002B0F4F">
        <w:rPr>
          <w:b/>
        </w:rPr>
        <w:t xml:space="preserve"> 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DEL:1#ST:1#NUM:14#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DEL:1#ST:0#NUM:14#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Pošta \* MERGEFORMAT DS:Adresa#DI:Obec#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«Pošta»</w:t>
      </w:r>
      <w:r w:rsidRPr="002B0F4F">
        <w:rPr>
          <w:b/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Adresa \* MERGEFORMAT DS:Adresa#ST:0#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«Adresa»</w:t>
      </w:r>
      <w:r w:rsidRPr="002B0F4F">
        <w:rPr>
          <w:b/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Územní_celek \* MERGEFORMAT DS:UC#ST:0#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«Územní_celek»</w:t>
      </w:r>
      <w:r w:rsidRPr="002B0F4F">
        <w:rPr>
          <w:b/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Přezkoumání \* MERGEFORMAT DS:Prezkoumani#ST:0#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vanish/>
        </w:rPr>
        <w:fldChar w:fldCharType="end"/>
      </w:r>
    </w:p>
    <w:p w:rsidR="002B0F4F" w:rsidRPr="002B0F4F" w:rsidRDefault="002B0F4F" w:rsidP="002B0F4F">
      <w:pPr>
        <w:jc w:val="both"/>
        <w:rPr>
          <w:highlight w:val="yellow"/>
        </w:rPr>
      </w:pPr>
    </w:p>
    <w:p w:rsidR="002B0F4F" w:rsidRPr="002B0F4F" w:rsidRDefault="002B0F4F" w:rsidP="002B0F4F">
      <w:pPr>
        <w:ind w:firstLine="4"/>
        <w:jc w:val="both"/>
      </w:pPr>
      <w:r w:rsidRPr="002B0F4F">
        <w:t xml:space="preserve">Přezkoumání bylo provedeno na základě oprávnění vyplývajícího z  pověření k přezkoumání ve smyslu § 5 zákona č. 420/2004 Sb. a § 4 zákona č. 255/2012 Sb. vydaného vedoucí finančního odboru Krajského úřadu Karlovarského kraje pod číslem </w:t>
      </w:r>
      <w:r w:rsidRPr="002B0F4F">
        <w:rPr>
          <w:effect w:val="antsRed"/>
        </w:rPr>
        <w:t>2016/147/P</w:t>
      </w:r>
      <w:r w:rsidRPr="002B0F4F">
        <w:t xml:space="preserve"> dne </w:t>
      </w:r>
      <w:proofErr w:type="gramStart"/>
      <w:r w:rsidRPr="002B0F4F">
        <w:rPr>
          <w:effect w:val="antsRed"/>
        </w:rPr>
        <w:t>23.6.2016</w:t>
      </w:r>
      <w:proofErr w:type="gramEnd"/>
      <w:r w:rsidRPr="002B0F4F">
        <w:t xml:space="preserve">. </w:t>
      </w:r>
    </w:p>
    <w:p w:rsidR="002B0F4F" w:rsidRPr="002B0F4F" w:rsidRDefault="002B0F4F" w:rsidP="002B0F4F">
      <w:pPr>
        <w:spacing w:before="120"/>
        <w:rPr>
          <w:bCs/>
          <w:sz w:val="10"/>
          <w:szCs w:val="10"/>
        </w:rPr>
      </w:pPr>
    </w:p>
    <w:p w:rsidR="002B0F4F" w:rsidRPr="002B0F4F" w:rsidRDefault="002B0F4F" w:rsidP="002B0F4F">
      <w:pPr>
        <w:spacing w:before="120"/>
        <w:rPr>
          <w:bCs/>
          <w:vanish/>
        </w:rPr>
      </w:pPr>
      <w:r w:rsidRPr="002B0F4F">
        <w:rPr>
          <w:bCs/>
          <w:vanish/>
        </w:rPr>
        <w:fldChar w:fldCharType="begin"/>
      </w:r>
      <w:r w:rsidRPr="002B0F4F">
        <w:rPr>
          <w:bCs/>
          <w:vanish/>
        </w:rPr>
        <w:instrText xml:space="preserve"> MERGEFIELD Přezkoumání \* MERGEFORMAT DS:Prezkoumani#ST:1# </w:instrText>
      </w:r>
      <w:r w:rsidRPr="002B0F4F">
        <w:rPr>
          <w:bCs/>
          <w:vanish/>
        </w:rPr>
        <w:fldChar w:fldCharType="separate"/>
      </w:r>
      <w:r w:rsidRPr="002B0F4F">
        <w:rPr>
          <w:bCs/>
          <w:noProof/>
          <w:vanish/>
          <w:color w:val="000000"/>
          <w:shd w:val="clear" w:color="auto" w:fill="FFFF00"/>
        </w:rPr>
        <w:t>«Přezkoumání»</w:t>
      </w:r>
      <w:r w:rsidRPr="002B0F4F">
        <w:rPr>
          <w:bCs/>
          <w:vanish/>
        </w:rPr>
        <w:fldChar w:fldCharType="end"/>
      </w:r>
      <w:r w:rsidRPr="002B0F4F">
        <w:rPr>
          <w:bCs/>
          <w:vanish/>
        </w:rPr>
        <w:fldChar w:fldCharType="begin"/>
      </w:r>
      <w:r w:rsidRPr="002B0F4F">
        <w:rPr>
          <w:bCs/>
          <w:vanish/>
        </w:rPr>
        <w:instrText xml:space="preserve"> MERGEFIELD Územní_celek \* MERGEFORMAT DS:UC#ST:1# </w:instrText>
      </w:r>
      <w:r w:rsidRPr="002B0F4F">
        <w:rPr>
          <w:bCs/>
          <w:vanish/>
        </w:rPr>
        <w:fldChar w:fldCharType="separate"/>
      </w:r>
      <w:r w:rsidRPr="002B0F4F">
        <w:rPr>
          <w:bCs/>
          <w:noProof/>
          <w:vanish/>
          <w:color w:val="000000"/>
          <w:shd w:val="clear" w:color="auto" w:fill="FFFF00"/>
        </w:rPr>
        <w:t>«Územní_celek»</w:t>
      </w:r>
      <w:r w:rsidRPr="002B0F4F">
        <w:rPr>
          <w:bCs/>
          <w:vanish/>
        </w:rPr>
        <w:fldChar w:fldCharType="end"/>
      </w:r>
    </w:p>
    <w:p w:rsidR="002B0F4F" w:rsidRPr="002B0F4F" w:rsidRDefault="002B0F4F" w:rsidP="002B0F4F">
      <w:pPr>
        <w:spacing w:before="120"/>
        <w:rPr>
          <w:b/>
        </w:rPr>
      </w:pPr>
      <w:r w:rsidRPr="002B0F4F">
        <w:rPr>
          <w:b/>
        </w:rPr>
        <w:t xml:space="preserve">Zástupci územního celku: </w:t>
      </w:r>
    </w:p>
    <w:p w:rsidR="002B0F4F" w:rsidRPr="002B0F4F" w:rsidRDefault="002B0F4F" w:rsidP="002B0F4F">
      <w:pPr>
        <w:spacing w:before="12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DEL:1#ST:1#NUM:15#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numPr>
          <w:ilvl w:val="0"/>
          <w:numId w:val="15"/>
        </w:numPr>
        <w:tabs>
          <w:tab w:val="num" w:pos="426"/>
        </w:tabs>
        <w:spacing w:before="120"/>
        <w:ind w:left="426"/>
      </w:pPr>
      <w:r w:rsidRPr="002B0F4F">
        <w:t>Luboš Garaj - starosta obce</w:t>
      </w:r>
    </w:p>
    <w:p w:rsidR="002B0F4F" w:rsidRPr="002B0F4F" w:rsidRDefault="002B0F4F" w:rsidP="002B0F4F">
      <w:pPr>
        <w:numPr>
          <w:ilvl w:val="0"/>
          <w:numId w:val="15"/>
        </w:numPr>
        <w:tabs>
          <w:tab w:val="num" w:pos="426"/>
        </w:tabs>
        <w:spacing w:before="120"/>
        <w:ind w:left="426"/>
      </w:pPr>
      <w:r w:rsidRPr="002B0F4F">
        <w:t>Radka Poláková - účetní obce</w:t>
      </w:r>
    </w:p>
    <w:p w:rsidR="002B0F4F" w:rsidRPr="002B0F4F" w:rsidRDefault="002B0F4F" w:rsidP="002B0F4F">
      <w:pPr>
        <w:spacing w:before="12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DEL:1#ST:0#NUM:15#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spacing w:before="12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Zastupcí_územního_celku_seznam \* MERGEFORMAT DS:ZastupceUCCol#ST:1#COL:1# SORTBY:Statutarni;Prijmeni;Jmeno;TitulPredSOdd#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«Zastupcí_územního_celku_seznam»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numPr>
          <w:ilvl w:val="0"/>
          <w:numId w:val="15"/>
        </w:numPr>
        <w:tabs>
          <w:tab w:val="num" w:pos="426"/>
        </w:tabs>
        <w:spacing w:before="120"/>
        <w:ind w:left="426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Zastupce \* MERGEFORMAT DS:Zastupce#ST:1#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«Zastupce»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Plné_jméno \* MERGEFORMAT DS:Zastupce#DI:FullName#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«Plné_jméno»</w:t>
      </w:r>
      <w:r w:rsidRPr="002B0F4F">
        <w:rPr>
          <w:vanish/>
        </w:rPr>
        <w:fldChar w:fldCharType="end"/>
      </w:r>
      <w:r w:rsidRPr="002B0F4F">
        <w:rPr>
          <w:vanish/>
        </w:rPr>
        <w:t xml:space="preserve"> -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Funkce \* MERGEFORMAT DS:Zastupce#DI:Funkce#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«Funkce»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Zastupce \* MERGEFORMAT DS:Zastupce#ST:0#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«Zastupce»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spacing w:before="12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Zastupcí_územního_celku_seznam \* MERGEFORMAT DS:ZastupceUCCol#ST:0#COL:1#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«Zastupcí_územního_celku_seznam»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spacing w:before="12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spacing w:before="120"/>
        <w:rPr>
          <w:sz w:val="10"/>
          <w:szCs w:val="10"/>
        </w:rPr>
      </w:pPr>
    </w:p>
    <w:p w:rsidR="002B0F4F" w:rsidRPr="002B0F4F" w:rsidRDefault="002B0F4F" w:rsidP="002B0F4F">
      <w:pPr>
        <w:keepNext/>
        <w:spacing w:before="120"/>
        <w:rPr>
          <w:b/>
        </w:rPr>
      </w:pPr>
      <w:r w:rsidRPr="002B0F4F">
        <w:rPr>
          <w:b/>
        </w:rPr>
        <w:t>Přezkoumání vykonali:</w:t>
      </w:r>
      <w:r w:rsidRPr="002B0F4F">
        <w:t xml:space="preserve"> </w:t>
      </w:r>
    </w:p>
    <w:p w:rsidR="002B0F4F" w:rsidRPr="002B0F4F" w:rsidRDefault="002B0F4F" w:rsidP="002B0F4F">
      <w:pPr>
        <w:keepNext/>
        <w:numPr>
          <w:ilvl w:val="0"/>
          <w:numId w:val="9"/>
        </w:numPr>
        <w:spacing w:before="120"/>
      </w:pPr>
      <w:r w:rsidRPr="002B0F4F">
        <w:t>kontrolor pověřený řízením přezkoumání:</w:t>
      </w:r>
    </w:p>
    <w:p w:rsidR="002B0F4F" w:rsidRPr="002B0F4F" w:rsidRDefault="002B0F4F" w:rsidP="002B0F4F">
      <w:pPr>
        <w:keepNext/>
        <w:spacing w:before="120"/>
        <w:ind w:left="426"/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Kontrolor_pověřený_řízením \* MERGEFORMAT DS:KontrolorPoverenyRizenim#ST:1#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«Kontrolor_pověřený_řízením»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DEL:1#ST:1#NUM:16#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Ing. Josef Švéda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DEL:1#ST:0#NUM:16#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Celé_jméno \* MERGEFORMAT DS:KontrolorPoverenyRizenim#DI:CeleJmeno#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«Celé_jméno»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Kontrolor_pověřený_řízením \* MERGEFORMAT DS:KontrolorPoverenyRizenim#ST:0#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«Kontrolor_pověřený_řízením»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numPr>
          <w:ilvl w:val="0"/>
          <w:numId w:val="9"/>
        </w:numPr>
        <w:spacing w:before="120"/>
      </w:pPr>
      <w:r w:rsidRPr="002B0F4F">
        <w:t>kontrolor:</w:t>
      </w:r>
    </w:p>
    <w:p w:rsidR="002B0F4F" w:rsidRPr="002B0F4F" w:rsidRDefault="002B0F4F" w:rsidP="002B0F4F">
      <w:pPr>
        <w:spacing w:before="12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DEL:1#ST:1#NUM:17#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spacing w:before="120"/>
        <w:ind w:firstLine="426"/>
      </w:pPr>
      <w:r w:rsidRPr="002B0F4F">
        <w:t xml:space="preserve">Dagmar Boušová </w:t>
      </w:r>
      <w:proofErr w:type="spellStart"/>
      <w:r w:rsidRPr="002B0F4F">
        <w:t>DiS</w:t>
      </w:r>
      <w:proofErr w:type="spellEnd"/>
      <w:r w:rsidRPr="002B0F4F">
        <w:t>.</w:t>
      </w:r>
    </w:p>
    <w:p w:rsidR="002B0F4F" w:rsidRPr="002B0F4F" w:rsidRDefault="002B0F4F" w:rsidP="002B0F4F">
      <w:pPr>
        <w:spacing w:before="120"/>
        <w:ind w:firstLine="426"/>
      </w:pPr>
      <w:r w:rsidRPr="002B0F4F">
        <w:t xml:space="preserve">Bc. Lenka </w:t>
      </w:r>
      <w:proofErr w:type="spellStart"/>
      <w:r w:rsidRPr="002B0F4F">
        <w:t>Najvarová</w:t>
      </w:r>
      <w:proofErr w:type="spellEnd"/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DEL:1#ST:0#NUM:17#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Kontrolní_skupina \* MERGEFORMAT DS:KontrolniSkupina#ST:1#COL:1# SORTBY:TaskResourcePrijmeni;TaskResourceJmeno;TitulPredSOdd#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«Kontrolní_skupina»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spacing w:before="120"/>
        <w:ind w:firstLine="426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Kontrolor \* MERGEFORMAT DS:Kontrolor#ST:1#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«Kontrolor»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Celé_jméno \* MERGEFORMAT DS:Kontrolor#DI:CeleJmeno#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«Celé_jméno»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Kontrolor \* MERGEFORMAT DS:Kontrolor#ST:0#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«Kontrolor»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Kontrolní_skupina \* MERGEFORMAT DS:KontrolniSkupina#ST:0#COL:1#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«Kontrolní_skupina»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</w:pPr>
      <w:r w:rsidRPr="002B0F4F">
        <w:t xml:space="preserve">Předmětem přezkoumání byly údaje uvedené v § 2 odst. 1 a 2 zákona č. 420/2004 Sb. Přezkoumání hospodaření je vykonáno výběrovým způsobem. </w:t>
      </w:r>
    </w:p>
    <w:p w:rsidR="002B0F4F" w:rsidRPr="002B0F4F" w:rsidRDefault="002B0F4F" w:rsidP="002B0F4F">
      <w:pPr>
        <w:keepLines/>
        <w:jc w:val="both"/>
      </w:pPr>
      <w:r w:rsidRPr="002B0F4F">
        <w:t>Předmět dílčího přezkoumání byl ověřován dle § 3 zákona č. 420/2004 Sb. z hlediska:</w:t>
      </w:r>
    </w:p>
    <w:p w:rsidR="002B0F4F" w:rsidRPr="002B0F4F" w:rsidRDefault="002B0F4F" w:rsidP="002B0F4F">
      <w:pPr>
        <w:keepLines/>
        <w:numPr>
          <w:ilvl w:val="0"/>
          <w:numId w:val="25"/>
        </w:numPr>
        <w:jc w:val="both"/>
      </w:pPr>
      <w:r w:rsidRPr="002B0F4F">
        <w:t xml:space="preserve">dodržování povinností uložených zákonem č. 250/2000 Sb., o rozpočtových pravidlech územních rozpočtů, ve znění pozdějších předpisů (dále i „zákon </w:t>
      </w:r>
      <w:r w:rsidRPr="002B0F4F">
        <w:br/>
        <w:t>č. 250/2000 Sb.“), a dalšími právními předpisy upravujícími finanční hospodaření územních celků,</w:t>
      </w:r>
    </w:p>
    <w:p w:rsidR="002B0F4F" w:rsidRPr="002B0F4F" w:rsidRDefault="002B0F4F" w:rsidP="002B0F4F">
      <w:pPr>
        <w:numPr>
          <w:ilvl w:val="0"/>
          <w:numId w:val="25"/>
        </w:numPr>
        <w:jc w:val="both"/>
      </w:pPr>
      <w:r w:rsidRPr="002B0F4F">
        <w:lastRenderedPageBreak/>
        <w:t>souladu hospodaření s finančními prostředky ve srovnání s rozpočtem,</w:t>
      </w:r>
    </w:p>
    <w:p w:rsidR="002B0F4F" w:rsidRPr="002B0F4F" w:rsidRDefault="002B0F4F" w:rsidP="002B0F4F">
      <w:pPr>
        <w:numPr>
          <w:ilvl w:val="0"/>
          <w:numId w:val="25"/>
        </w:numPr>
        <w:jc w:val="both"/>
      </w:pPr>
      <w:r w:rsidRPr="002B0F4F">
        <w:t>dodržení účelu poskytnuté dotace nebo návratné finanční výpomoci a podmínek jejich použití,</w:t>
      </w:r>
    </w:p>
    <w:p w:rsidR="002B0F4F" w:rsidRPr="002B0F4F" w:rsidRDefault="002B0F4F" w:rsidP="002B0F4F">
      <w:pPr>
        <w:numPr>
          <w:ilvl w:val="0"/>
          <w:numId w:val="25"/>
        </w:numPr>
        <w:jc w:val="both"/>
      </w:pPr>
      <w:r w:rsidRPr="002B0F4F">
        <w:t>věcné a formální správnosti dokladů o přezkoumávaných operacích.</w:t>
      </w:r>
    </w:p>
    <w:p w:rsidR="002B0F4F" w:rsidRPr="002B0F4F" w:rsidRDefault="002B0F4F" w:rsidP="002B0F4F">
      <w:pPr>
        <w:jc w:val="both"/>
      </w:pPr>
      <w:r w:rsidRPr="002B0F4F">
        <w:t>Podle ustanovení § 2 odst. 3 zákona č. 420/2004 Sb. nebyly předmětem přezkoumání údaje, na které se vztahuje povinnost mlčenlivosti podle daňového řádu.</w:t>
      </w:r>
    </w:p>
    <w:p w:rsidR="002B0F4F" w:rsidRPr="002B0F4F" w:rsidRDefault="002B0F4F" w:rsidP="002B0F4F">
      <w:pPr>
        <w:jc w:val="both"/>
        <w:rPr>
          <w:color w:val="FF0000"/>
        </w:rPr>
      </w:pPr>
      <w:r w:rsidRPr="002B0F4F">
        <w:t xml:space="preserve">Poslední kontrolní úkon včetně vrácení vyžádaných podkladů byl učiněn dne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Závěrečný_úkol \* MERGEFORMAT DS:ZaverecnaAkce#ST:1#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«Závěrečný_úkol»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DEL:1#ST:1#NUM:18#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proofErr w:type="gramStart"/>
      <w:r w:rsidRPr="002B0F4F">
        <w:t>26.4.2017</w:t>
      </w:r>
      <w:proofErr w:type="gramEnd"/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DEL:1#ST:0#NUM:18#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Skutečný_konec \* MERGEFORMAT DS:ZaverecnaAkce#DI:SkutecnyKonec#FORMAT:d#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«Skutečný_konec»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Závěrečný_úkol \* MERGEFORMAT DS:ZaverecnaAkce#ST:0#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«Závěrečný_úkol»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  <w:r w:rsidRPr="002B0F4F">
        <w:t>.</w:t>
      </w:r>
      <w:r w:rsidRPr="002B0F4F">
        <w:rPr>
          <w:color w:val="FF0000"/>
        </w:rPr>
        <w:t xml:space="preserve"> </w:t>
      </w:r>
    </w:p>
    <w:p w:rsidR="002B0F4F" w:rsidRPr="002B0F4F" w:rsidRDefault="002B0F4F" w:rsidP="002B0F4F">
      <w:pPr>
        <w:jc w:val="both"/>
      </w:pPr>
    </w:p>
    <w:p w:rsidR="002B0F4F" w:rsidRPr="002B0F4F" w:rsidRDefault="002B0F4F" w:rsidP="002B0F4F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B0F4F">
        <w:rPr>
          <w:rFonts w:ascii="Arial" w:hAnsi="Arial" w:cs="Arial"/>
          <w:b/>
          <w:bCs/>
          <w:i/>
          <w:iCs/>
          <w:sz w:val="28"/>
          <w:szCs w:val="28"/>
        </w:rPr>
        <w:t>A. Přezkoumané písemnosti</w:t>
      </w:r>
    </w:p>
    <w:p w:rsidR="002B0F4F" w:rsidRPr="002B0F4F" w:rsidRDefault="002B0F4F" w:rsidP="002B0F4F">
      <w:pPr>
        <w:keepNext/>
      </w:pPr>
    </w:p>
    <w:p w:rsidR="002B0F4F" w:rsidRPr="002B0F4F" w:rsidRDefault="002B0F4F" w:rsidP="002B0F4F">
      <w:pPr>
        <w:keepNext/>
        <w:jc w:val="both"/>
        <w:rPr>
          <w:b/>
        </w:rPr>
      </w:pPr>
      <w:r w:rsidRPr="002B0F4F">
        <w:rPr>
          <w:b/>
        </w:rPr>
        <w:t>I. Při přezkoumání hospodaření</w:t>
      </w:r>
      <w:r w:rsidRPr="002B0F4F"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DEL:1#ST:1#NUM:19#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obce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DEL:1#ST:0#NUM:19#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Právní_forma_2._pád \* MERGEFORMAT DS:UC#DI:PravniForma2Pad#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«Právní_forma_2._pád»</w:t>
      </w:r>
      <w:r w:rsidRPr="002B0F4F">
        <w:rPr>
          <w:b/>
          <w:vanish/>
        </w:rPr>
        <w:fldChar w:fldCharType="end"/>
      </w:r>
      <w:r w:rsidRPr="002B0F4F">
        <w:rPr>
          <w:b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DEL:1#ST:1#NUM:20#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DEL:1#ST:0#NUM:20#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Nazev \* MERGEFORMAT DS:UC#DI:OrganizaceNazev#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«Nazev»</w:t>
      </w:r>
      <w:r w:rsidRPr="002B0F4F">
        <w:rPr>
          <w:b/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Územní_celek \* MERGEFORMAT DS:UC#ST:0#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«Územní_celek»</w:t>
      </w:r>
      <w:r w:rsidRPr="002B0F4F">
        <w:rPr>
          <w:b/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Přezkoumání \* MERGEFORMAT DS:Prezkoumani#ST:0# 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vanish/>
        </w:rPr>
        <w:fldChar w:fldCharType="end"/>
      </w:r>
      <w:r w:rsidRPr="002B0F4F">
        <w:rPr>
          <w:b/>
        </w:rPr>
        <w:t xml:space="preserve"> byly přezkoumány následující písemnosti:</w:t>
      </w:r>
    </w:p>
    <w:p w:rsidR="002B0F4F" w:rsidRPr="002B0F4F" w:rsidRDefault="002B0F4F" w:rsidP="002B0F4F"/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Závěrečný_úkol \* MERGEFORMAT DS:ZaverecnaAkce#ST:1#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«Závěrečný_úkol»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Přezkoumané_písemnosti_úkolů \* MERGEFORMAT DS:PisemnyDokColPrezkoumaneUkolu#ST:1#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«Přezkoumané_písemnosti_úkolů»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DEL:1#ST:1#NUM:21#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Návrh rozpočtu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Návrh rozpočtu pro rok 2016 obce Vojkovice byl zveřejněn </w:t>
            </w:r>
            <w:r w:rsidRPr="002B0F4F">
              <w:br/>
              <w:t xml:space="preserve">na úřední desce obecního úřadu a způsobem umožňující dálkový přístup v době od </w:t>
            </w:r>
            <w:proofErr w:type="gramStart"/>
            <w:r w:rsidRPr="002B0F4F">
              <w:t>26.1.2016</w:t>
            </w:r>
            <w:proofErr w:type="gramEnd"/>
            <w:r w:rsidRPr="002B0F4F">
              <w:t xml:space="preserve"> do 10.2.2016.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Pravidla rozpočtového provizoria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Pravidla rozpočtového provizoria na rok 2016 schválena zastupitelstvem obce Vojkovice dne </w:t>
            </w:r>
            <w:proofErr w:type="gramStart"/>
            <w:r w:rsidRPr="002B0F4F">
              <w:t>2.12.2015</w:t>
            </w:r>
            <w:proofErr w:type="gramEnd"/>
            <w:r w:rsidRPr="002B0F4F">
              <w:t xml:space="preserve"> usnesením č. 99 </w:t>
            </w:r>
            <w:r w:rsidRPr="002B0F4F">
              <w:br/>
              <w:t>s účinností od 1.1.2016.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Rozpočtová opatření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od </w:t>
            </w:r>
            <w:proofErr w:type="gramStart"/>
            <w:r w:rsidRPr="002B0F4F">
              <w:t>1.1.2016</w:t>
            </w:r>
            <w:proofErr w:type="gramEnd"/>
            <w:r w:rsidRPr="002B0F4F">
              <w:t xml:space="preserve"> do 30.6.2016 byla účetní jednotkou provedena 2 rozpočtová opatření: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rozpočtové opatření č. 1/2016 bylo schváleno usnesením zastupitelstva obce č. 147 ze dne </w:t>
            </w:r>
            <w:proofErr w:type="gramStart"/>
            <w:r w:rsidRPr="002B0F4F">
              <w:t>25.5.2016</w:t>
            </w:r>
            <w:proofErr w:type="gramEnd"/>
            <w:r w:rsidRPr="002B0F4F">
              <w:t>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rozpočtové opatření č. 2/2016 bylo schváleno usnesením zastupitelstva obce č. 158 ze dne </w:t>
            </w:r>
            <w:proofErr w:type="gramStart"/>
            <w:r w:rsidRPr="002B0F4F">
              <w:t>29.6.2016</w:t>
            </w:r>
            <w:proofErr w:type="gramEnd"/>
            <w:r w:rsidRPr="002B0F4F">
              <w:t>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rozpočtové opatření č. 3/2016 bylo schváleno usnesením zastupitelstva obce č. 168 ze dne </w:t>
            </w:r>
            <w:proofErr w:type="gramStart"/>
            <w:r w:rsidRPr="002B0F4F">
              <w:t>31.8.2016</w:t>
            </w:r>
            <w:proofErr w:type="gramEnd"/>
            <w:r w:rsidRPr="002B0F4F">
              <w:t>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rozpočtové opatření č. 4/2016 bylo schváleno usnesením zastupitelstva obce č. 178 ze dne </w:t>
            </w:r>
            <w:proofErr w:type="gramStart"/>
            <w:r w:rsidRPr="002B0F4F">
              <w:t>26.10.2016</w:t>
            </w:r>
            <w:proofErr w:type="gramEnd"/>
            <w:r w:rsidRPr="002B0F4F">
              <w:t>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rozpočtové opatření č. 5/2016 bylo schváleno usnesením zastupitelstva obce č. 192 ze dne </w:t>
            </w:r>
            <w:proofErr w:type="gramStart"/>
            <w:r w:rsidRPr="002B0F4F">
              <w:t>7.12.2016</w:t>
            </w:r>
            <w:proofErr w:type="gramEnd"/>
            <w:r w:rsidRPr="002B0F4F">
              <w:t>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Rozpočtový výhled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Dne </w:t>
            </w:r>
            <w:proofErr w:type="gramStart"/>
            <w:r w:rsidRPr="002B0F4F">
              <w:t>20.4.2015</w:t>
            </w:r>
            <w:proofErr w:type="gramEnd"/>
            <w:r w:rsidRPr="002B0F4F">
              <w:t xml:space="preserve"> usnesením č. 42 schválilo zastupitelstvo obce rozpočtový výhled na rok 2016 až 2020, který obsahoval souhrnné základní údaje o příjmech a výdajích, zejména dlouhodobé závazky a pohledávky.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Schválený rozpočet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Pro rok 2016 byl zastupitelstvem obce Vojkovice schválen dne </w:t>
            </w:r>
            <w:proofErr w:type="gramStart"/>
            <w:r w:rsidRPr="002B0F4F">
              <w:t>10.2.2016</w:t>
            </w:r>
            <w:proofErr w:type="gramEnd"/>
            <w:r w:rsidRPr="002B0F4F">
              <w:t xml:space="preserve"> usnesením č. 106 rozpočet schodkový. Rozpočtované příjmy ve výši 10.043.900,- Kč a rozpočtované výdaje ve výši 10.962.250,- Kč. Financování schodku ve výši 918.350,- Kč bude financováno zapojením finančních prostředků na bankovním účtu. Závaznými ukazateli rozpočtu je paragrafové znění.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Stanovení závazných ukazatelů zřízeným organizacím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Finanční vztah příspěvkové organizace Mateřské školy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 </w:t>
            </w:r>
            <w:r w:rsidRPr="002B0F4F">
              <w:br/>
              <w:t xml:space="preserve">k rozpočtu obce byl stanoven dne </w:t>
            </w:r>
            <w:proofErr w:type="gramStart"/>
            <w:r w:rsidRPr="002B0F4F">
              <w:t>10.2.2016</w:t>
            </w:r>
            <w:proofErr w:type="gramEnd"/>
            <w:r w:rsidRPr="002B0F4F">
              <w:t xml:space="preserve"> usnesením č. 106 formou neinvestičního příspěvku ve výši 385.000,- Kč a oznámen dopisem dne 22.2.2015. Závazné ukazatele nebyly stanoveny.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Závěrečný účet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Závěrečný účet obce Vojkovice za rok 2015 včetně zprávy </w:t>
            </w:r>
            <w:r w:rsidRPr="002B0F4F">
              <w:br/>
              <w:t xml:space="preserve">o výsledku přezkoumání hospodaření obce projednán zastupitelstvem obce dne </w:t>
            </w:r>
            <w:proofErr w:type="gramStart"/>
            <w:r w:rsidRPr="002B0F4F">
              <w:t>25.5.2016</w:t>
            </w:r>
            <w:proofErr w:type="gramEnd"/>
            <w:r w:rsidRPr="002B0F4F">
              <w:t xml:space="preserve"> usnesením č. 146 </w:t>
            </w:r>
            <w:r w:rsidRPr="002B0F4F">
              <w:br/>
              <w:t xml:space="preserve">s výhradou, na základě nichž přijalo zastupitelstvo obce opatření </w:t>
            </w:r>
            <w:r w:rsidRPr="002B0F4F">
              <w:lastRenderedPageBreak/>
              <w:t xml:space="preserve">potřebná k nápravě chyb a nedostatků. Návrh závěrečného účtu byl zveřejněn na úřední desce obecního úřadu a způsobem umožňující dálkový přístup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od </w:t>
            </w:r>
            <w:proofErr w:type="gramStart"/>
            <w:r w:rsidRPr="002B0F4F">
              <w:t>19.4.2016</w:t>
            </w:r>
            <w:proofErr w:type="gramEnd"/>
            <w:r w:rsidRPr="002B0F4F">
              <w:t xml:space="preserve"> do 4.5.2015. Účetní závěrku obce, sestavenou </w:t>
            </w:r>
            <w:r w:rsidRPr="002B0F4F">
              <w:br/>
              <w:t xml:space="preserve">k </w:t>
            </w:r>
            <w:proofErr w:type="gramStart"/>
            <w:r w:rsidRPr="002B0F4F">
              <w:t>31.12.2015</w:t>
            </w:r>
            <w:proofErr w:type="gramEnd"/>
            <w:r w:rsidRPr="002B0F4F">
              <w:t xml:space="preserve">, schválilo zastupitelstvo obce dne 13.4.2016 usnesením č. 126. Usnesením č. 118 ze dne </w:t>
            </w:r>
            <w:proofErr w:type="gramStart"/>
            <w:r w:rsidRPr="002B0F4F">
              <w:t>13.4.2016</w:t>
            </w:r>
            <w:proofErr w:type="gramEnd"/>
            <w:r w:rsidRPr="002B0F4F">
              <w:t xml:space="preserve"> schválena účetní závěrka zřízené příspěvkové organizace Mateřské školy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 sestavená k 31.12.2015 včetně rozdělení zlepšeného výsledku hospodaření za rok 2015 ve výši 68.548,77 Kč </w:t>
            </w:r>
            <w:r w:rsidRPr="002B0F4F">
              <w:br/>
              <w:t>do rezervního fondu (13.709,77 Kč) a fondu odměn (54.839,- Kč).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>Bankovní výpis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Rozvahový účet 231 - Základní běžný účet samosprávných celků </w:t>
            </w:r>
            <w:r w:rsidRPr="002B0F4F">
              <w:br/>
              <w:t xml:space="preserve">v účetnictví obce obsahuje prostředky rozpočtového hospodářství. Zůstatek finančních prostředků rozvahového účtu k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 </w:t>
            </w:r>
            <w:r w:rsidRPr="002B0F4F">
              <w:br/>
              <w:t xml:space="preserve">v objemu 5.103.081,11 Kč souhlasí se zůstatkem bankovních účtů dle bankovních výpisů vedených u Československé obchodní banky a.s., (ve výši 130.271,32 Kč), Komerční banky a.s., (ve výši </w:t>
            </w:r>
            <w:r w:rsidRPr="002B0F4F">
              <w:br/>
              <w:t xml:space="preserve">4.972.721,31 Kč) a České národní banky (ve výši 88,48 Kč) </w:t>
            </w:r>
            <w:r w:rsidRPr="002B0F4F">
              <w:br/>
              <w:t>ke stejnému datu.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Zůstatek finančních prostředků rozvahového účtu 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 </w:t>
            </w:r>
            <w:r w:rsidRPr="002B0F4F">
              <w:br/>
              <w:t xml:space="preserve">v objemu 4.631.970,89 Kč souhlasí se zůstatkem bankovních účtů dle bankovních výpisů vedených u Československé obchodní banky a.s., (ve výši 37.899,10 Kč), Komerční banky a.s., (ve výši 4.593.822,11 Kč) a České národní banky (ve výši 249,68 Kč) </w:t>
            </w:r>
            <w:r w:rsidRPr="002B0F4F">
              <w:br/>
              <w:t>ke stejnému datu.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Evidence majetku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Evidence majetku je vedena elektronicky v programu </w:t>
            </w:r>
            <w:proofErr w:type="spellStart"/>
            <w:r w:rsidRPr="002B0F4F">
              <w:t>Munis</w:t>
            </w:r>
            <w:proofErr w:type="spellEnd"/>
            <w:r w:rsidRPr="002B0F4F">
              <w:t xml:space="preserve"> </w:t>
            </w:r>
            <w:r w:rsidRPr="002B0F4F">
              <w:br/>
              <w:t>a na evidenčních kartách majetku. Evidence je vedena dle jednotlivých kategorizací a odpisových skupin.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Evidence pohledávek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Evidence pohledávek je vedena elektronicky v programu </w:t>
            </w:r>
            <w:proofErr w:type="spellStart"/>
            <w:r w:rsidRPr="002B0F4F">
              <w:t>Munis</w:t>
            </w:r>
            <w:proofErr w:type="spellEnd"/>
            <w:r w:rsidRPr="002B0F4F">
              <w:t xml:space="preserve">. 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Evidence poplatků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Evidence poplatků je vedena ručně v knize Poplatků.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Evidence závazků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Evidence závazků je vedena elektronicky v programu </w:t>
            </w:r>
            <w:proofErr w:type="spellStart"/>
            <w:r w:rsidRPr="002B0F4F">
              <w:t>Munis</w:t>
            </w:r>
            <w:proofErr w:type="spellEnd"/>
            <w:r w:rsidRPr="002B0F4F">
              <w:t xml:space="preserve"> </w:t>
            </w:r>
            <w:r w:rsidRPr="002B0F4F">
              <w:br/>
              <w:t>a v knize došlých faktur.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Faktura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Ke kontrole byly předloženy dodavatelské faktury hlavní činnosti za měsíc červen 2016 od č. 91160228 do č. 91160252 a za prosinec 2016 od č. 911600543 do č. 91160551.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Inventurní soupis majetku a závazků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Inventarizace majetku a závazků 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 provedena </w:t>
            </w:r>
            <w:r w:rsidRPr="002B0F4F">
              <w:br/>
              <w:t xml:space="preserve">na základě plánu inventur účinného v době od 23.11.2016 </w:t>
            </w:r>
            <w:r w:rsidRPr="002B0F4F">
              <w:br/>
              <w:t xml:space="preserve">do 30.1.2017, který byl schválen zastupitelstvem obce dne 26.10.2016 pod usnesením č. 177 a směrnice k provedení inventarizace majetku a závazků č. 1/2015. Jmenována byla jedna tříčlenná inventarizační komise, která byla schválena usnesením zastupitelstva obce č. 196 dne </w:t>
            </w:r>
            <w:proofErr w:type="gramStart"/>
            <w:r w:rsidRPr="002B0F4F">
              <w:t>7.12. 2016</w:t>
            </w:r>
            <w:proofErr w:type="gramEnd"/>
            <w:r w:rsidRPr="002B0F4F">
              <w:t xml:space="preserve">, termín provedení inventur stanoven v termínu od 1.12.2016 do 23.1.2017, termín zpracování inventurní zprávy stanoven do 31.1.2016. Proškolení členů inventarizační komise proběhlo dne </w:t>
            </w:r>
            <w:proofErr w:type="gramStart"/>
            <w:r w:rsidRPr="002B0F4F">
              <w:t>26.10.2016</w:t>
            </w:r>
            <w:proofErr w:type="gramEnd"/>
            <w:r w:rsidRPr="002B0F4F">
              <w:t xml:space="preserve">. Inventarizační zpráva ze dne </w:t>
            </w:r>
            <w:proofErr w:type="gramStart"/>
            <w:r w:rsidRPr="002B0F4F">
              <w:t>23.1.2016</w:t>
            </w:r>
            <w:proofErr w:type="gramEnd"/>
            <w:r w:rsidRPr="002B0F4F">
              <w:t>. Kontrola inventarizace rozvahových účtů 019, 041, 031, 022, 042, 311, 314, 315, 231, 321, 459, 331, 336, 337 a 389. Inventarizační rozdíly nebyly zjištěny.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Kniha došlých faktur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od </w:t>
            </w:r>
            <w:proofErr w:type="gramStart"/>
            <w:r w:rsidRPr="002B0F4F">
              <w:t>1.1.2016</w:t>
            </w:r>
            <w:proofErr w:type="gramEnd"/>
            <w:r w:rsidRPr="002B0F4F">
              <w:t xml:space="preserve"> do 30.6.2016 bylo </w:t>
            </w:r>
            <w:r w:rsidRPr="002B0F4F">
              <w:br/>
              <w:t xml:space="preserve">do knihy došlých faktur zapsáno celkem 252 dodavatelských faktur. Neuhrazených faktur ve splatnosti bylo evidováno 11 </w:t>
            </w:r>
            <w:r w:rsidRPr="002B0F4F">
              <w:br/>
            </w:r>
            <w:r w:rsidRPr="002B0F4F">
              <w:lastRenderedPageBreak/>
              <w:t xml:space="preserve">v celkové finanční výši 102.694,66 Kč, zaúčtovaných </w:t>
            </w:r>
            <w:r w:rsidRPr="002B0F4F">
              <w:br/>
              <w:t xml:space="preserve">na syntetickém účtu 321 – Dodavatelé v účetním výkazu rozvaha obce Vojkovice k </w:t>
            </w:r>
            <w:proofErr w:type="gramStart"/>
            <w:r w:rsidRPr="002B0F4F">
              <w:t>30.6.2016</w:t>
            </w:r>
            <w:proofErr w:type="gramEnd"/>
            <w:r w:rsidRPr="002B0F4F">
              <w:t>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od </w:t>
            </w:r>
            <w:proofErr w:type="gramStart"/>
            <w:r w:rsidRPr="002B0F4F">
              <w:t>1.1.2016</w:t>
            </w:r>
            <w:proofErr w:type="gramEnd"/>
            <w:r w:rsidRPr="002B0F4F">
              <w:t xml:space="preserve"> do 31.12.2016 bylo </w:t>
            </w:r>
            <w:r w:rsidRPr="002B0F4F">
              <w:br/>
              <w:t>do knihy došlých faktur zapsáno celkem 551 dodavatelských faktur. Neuhrazených faktur ve splatnosti byly evidovány 4</w:t>
            </w:r>
            <w:r w:rsidRPr="002B0F4F">
              <w:br/>
              <w:t xml:space="preserve"> v celkové finanční výši 648.104,- Kč, zaúčtovaných </w:t>
            </w:r>
            <w:r w:rsidRPr="002B0F4F">
              <w:br/>
              <w:t xml:space="preserve">na syntetickém účtu 321 – Dodavatelé v účetním výkazu rozvaha obce Vojkovice k </w:t>
            </w:r>
            <w:proofErr w:type="gramStart"/>
            <w:r w:rsidRPr="002B0F4F">
              <w:t>31.12.2016</w:t>
            </w:r>
            <w:proofErr w:type="gramEnd"/>
            <w:r w:rsidRPr="002B0F4F">
              <w:t>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>Kniha odeslaných faktur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od </w:t>
            </w:r>
            <w:proofErr w:type="gramStart"/>
            <w:r w:rsidRPr="002B0F4F">
              <w:t>1.1.2016</w:t>
            </w:r>
            <w:proofErr w:type="gramEnd"/>
            <w:r w:rsidRPr="002B0F4F">
              <w:t xml:space="preserve"> do 30.6.2016 bylo v knize odeslaných faktur zapsáno celkem 12 odběratelských faktur, které byly uhrazeny k 30.6.2016.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od </w:t>
            </w:r>
            <w:proofErr w:type="gramStart"/>
            <w:r w:rsidRPr="002B0F4F">
              <w:t>1.1.2016</w:t>
            </w:r>
            <w:proofErr w:type="gramEnd"/>
            <w:r w:rsidRPr="002B0F4F">
              <w:t xml:space="preserve"> do 31.12.2016 bylo </w:t>
            </w:r>
            <w:r w:rsidRPr="002B0F4F">
              <w:br/>
              <w:t>v knize odeslaných faktur zapsáno celkem 24 odběratelských faktur, které byly uhrazeny k 31.12.2016.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Odměňování členů zastupitelstva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Odměny neuvolněným členům zastupitelstva obce dle nařízení vlády č. 37/2003 Sb., o odměnách za výkon funkce členům zastupitelstev, ve znění pozdějších předpisů, byly schváleny zastupitelstvem obce dne </w:t>
            </w:r>
            <w:proofErr w:type="gramStart"/>
            <w:r w:rsidRPr="002B0F4F">
              <w:t>5.11.2014</w:t>
            </w:r>
            <w:proofErr w:type="gramEnd"/>
            <w:r w:rsidRPr="002B0F4F">
              <w:t xml:space="preserve"> usnesením č. 1/2015, kde byla schválena odměna pro neuvolněného místostarostu </w:t>
            </w:r>
            <w:r w:rsidRPr="002B0F4F">
              <w:br/>
              <w:t>na částku 5.000,- Kč, ostatní neuvolnění zastupitelé odměnu nepobírají. Funkce starosty je uvolněná. Kontrolován byl mzdový list za měsíc leden roku 2016.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Pokladní doklad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období od </w:t>
            </w:r>
            <w:proofErr w:type="gramStart"/>
            <w:r w:rsidRPr="002B0F4F">
              <w:t>1.1.2016</w:t>
            </w:r>
            <w:proofErr w:type="gramEnd"/>
            <w:r w:rsidRPr="002B0F4F">
              <w:t xml:space="preserve"> do 30.6.2016 bylo účetních jednotkou vystaveno celkem 240 příjmových a výdajových dokladů </w:t>
            </w:r>
            <w:r w:rsidRPr="002B0F4F">
              <w:br/>
              <w:t xml:space="preserve">v jedné číselné řadě. Výběrovým způsobem byly prověřeny pokladní doklady za měsíc červen 2016 od č. P16000213 </w:t>
            </w:r>
            <w:r w:rsidRPr="002B0F4F">
              <w:br/>
              <w:t xml:space="preserve">do č. V16000240, které obsahují náležitosti účetního dokladu </w:t>
            </w:r>
            <w:r w:rsidRPr="002B0F4F">
              <w:br/>
              <w:t xml:space="preserve">v souladu s ustanovením § 11 zákona o účetnictví.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Za období od </w:t>
            </w:r>
            <w:proofErr w:type="gramStart"/>
            <w:r w:rsidRPr="002B0F4F">
              <w:t>1.1.2016</w:t>
            </w:r>
            <w:proofErr w:type="gramEnd"/>
            <w:r w:rsidRPr="002B0F4F">
              <w:t xml:space="preserve"> do 31.12.2016 bylo účetních jednotkou vystaveno celkem 464 příjmových a výdajových dokladů v jedné číselné řadě. Výběrovým způsobem byly prověřeny pokladní doklady za měsíc prosinec 2016 od č. V16000433 </w:t>
            </w:r>
            <w:r w:rsidRPr="002B0F4F">
              <w:br/>
              <w:t>do č. P16000463.</w:t>
            </w:r>
          </w:p>
          <w:p w:rsidR="002B0F4F" w:rsidRPr="002B0F4F" w:rsidRDefault="002B0F4F" w:rsidP="002B0F4F">
            <w:pPr>
              <w:jc w:val="both"/>
            </w:pPr>
            <w:r w:rsidRPr="002B0F4F">
              <w:t>Pokladní limit ve výši 20.000,- Kč nebyl za kontrolované období překročen.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Pokladní kniha (deník)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Ke kontrole předložena pokladní kniha účetní jednotky, která je vedena elektronicky. Zůstatek finančních prostředků pokladní knihy k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 ve výši 19.835,- Kč souhlasí se stavem syntetického účtu 261 - Pokladna v rozvaze obce a položkou 5182 - Poskytnuté zálohy vlastní pokladně ke stejnému datu ve výkazu Fin 2 - 12 M.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Nulový zůstatek finančních prostředků pokladní knihy </w:t>
            </w:r>
            <w:r w:rsidRPr="002B0F4F">
              <w:br/>
              <w:t xml:space="preserve">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 souhlasil se stavem rozvahového účtu 261 - Pokladna v rozvaze obce a položkou 5182 - Poskytnuté zálohy vlastní pokladně ke stejnému datu ve výkazu Fin 2 - 12 M.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Rozvaha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Ke kontrole byl předložen výkaz rozvahy účetní jednotky sestavený k </w:t>
            </w:r>
            <w:proofErr w:type="gramStart"/>
            <w:r w:rsidRPr="002B0F4F">
              <w:t>30.6.2015</w:t>
            </w:r>
            <w:proofErr w:type="gramEnd"/>
            <w:r w:rsidRPr="002B0F4F">
              <w:t xml:space="preserve"> a k 31.12.2016.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Účetní doklad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Výběrovým způsobem byly prověřeny účetní doklady: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za měsíc červen 2016 od dokladu č. 110099 do dokladu č. 110107 </w:t>
            </w:r>
            <w:r w:rsidRPr="002B0F4F">
              <w:lastRenderedPageBreak/>
              <w:t xml:space="preserve">v návaznosti na bankovní výpisy Komerční banky, a.s. od č. 99 </w:t>
            </w:r>
            <w:r w:rsidRPr="002B0F4F">
              <w:br/>
              <w:t>do č. 107,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za měsíc prosinec 2016 od dokladu č. 1102014 do dokladu </w:t>
            </w:r>
            <w:r w:rsidRPr="002B0F4F">
              <w:br/>
              <w:t>č. 110219 v návaznosti na bankovní výpisy Komerční banky, a.s. od č. 204 do č. 219.</w:t>
            </w:r>
          </w:p>
          <w:p w:rsidR="002B0F4F" w:rsidRPr="002B0F4F" w:rsidRDefault="002B0F4F" w:rsidP="002B0F4F">
            <w:pPr>
              <w:jc w:val="both"/>
            </w:pPr>
            <w:r w:rsidRPr="002B0F4F">
              <w:t>Účetní doklady se vztahovaly k vyúčtování elektrické energie na bytové hospodářství Vojkovice, nájemného, daně z nemovitostí, daně z přidané hodnoty, poplatků, převodů finančních částek mezi bankovními účty atd.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>Účtový rozvrh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Účetní jednotka má sestavený platný účtový rozvrh pro rok 2016.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Výkaz pro hodnocení plnění rozpočtu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Kontrolou výkazu Fin 2 - 12 M, který se týká čerpání rozpočtu </w:t>
            </w:r>
            <w:r w:rsidRPr="002B0F4F">
              <w:br/>
              <w:t xml:space="preserve">k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, bylo zjištěno, že v příjmové části byly vytvořeny příjmy po konsolidaci ve výši 4.524.359,44 Kč (tj. plnění </w:t>
            </w:r>
          </w:p>
          <w:p w:rsidR="002B0F4F" w:rsidRPr="002B0F4F" w:rsidRDefault="002B0F4F" w:rsidP="002B0F4F">
            <w:pPr>
              <w:jc w:val="both"/>
            </w:pPr>
            <w:r w:rsidRPr="002B0F4F">
              <w:t>k rozpočtu schválenému po změnách na 44,28 %) a ve výdajové části bylo čerpání výdajů po konsolidaci ve výši 3.505.379,56 Kč (tj. plnění k rozpočtu schválenému po změnách na 31,48 %).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Bylo zjištěno překročení rozpočtu paragrafu 3392 - Zájmová činnost v kultuře. Vzniklo záměnou paragrafu, bylo na místě dne </w:t>
            </w:r>
            <w:proofErr w:type="gramStart"/>
            <w:r w:rsidRPr="002B0F4F">
              <w:t>28.7.2016</w:t>
            </w:r>
            <w:proofErr w:type="gramEnd"/>
            <w:r w:rsidRPr="002B0F4F">
              <w:t xml:space="preserve"> odstraněno dokladem č. 920017.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Kontrolou výkazu Fin 2 - 12 M, který se týká čerpání rozpočtu </w:t>
            </w:r>
            <w:r w:rsidRPr="002B0F4F">
              <w:br/>
              <w:t xml:space="preserve">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, bylo zjištěno, že v příjmové části byly vytvořeny příjmy po konsolidaci ve výši 9.849.806,24 Kč (tj. plnění </w:t>
            </w:r>
          </w:p>
          <w:p w:rsidR="002B0F4F" w:rsidRPr="002B0F4F" w:rsidRDefault="002B0F4F" w:rsidP="002B0F4F">
            <w:pPr>
              <w:jc w:val="both"/>
            </w:pPr>
            <w:r w:rsidRPr="002B0F4F">
              <w:t>k rozpočtu schválenému po změnách na 94,14 %) a ve výdajové části bylo čerpání výdajů po konsolidaci ve výši 9.292.311,58 Kč (tj. plnění k rozpočtu schválenému po změnách na 81,64 %). Výsledkem rozpočtového hospodaření obce za rok 2016 je přebytek ve finanční výši 557.494,66 Kč.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Výkaz zisku a ztráty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Kontrolou výkazu zisku a ztráty k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 bylo zjištěno, že výsledkem hospodaření běžného účetního období v hlavní činnosti je zisk ve výši 936.645,22 Kč.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Kontrolou výkazu zisku a ztráty 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 bylo zjištěno, že výsledkem hospodaření běžného účetního období v hlavní činnosti je zisk ve výši 557.340,86 Kč.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Rozvaha zřízených příspěvkových organizací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Ke kontrole byl předložen výkaz rozvahy příspěvkové organizace "Mateřská škola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" sestavený k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 a bylo kontrolováno rozdělení zlepšeného výsledku hospodaření za rok 2015, které odpovídá usnesení zastupitelstva obce č. 118 ze dne 13.4.2016.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Předložen výkaz rozvahy příspěvkové organizace "Mateřská škola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" sestavený 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. 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Výkaz zisku a ztráty zřízených příspěvkových organizací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Ke kontrole byl předložen výkaz zisku a ztráty příspěvkové organizace "Mateřská škola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" sestavený k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. Výsledkem hospodaření příspěvkové organizace "Mateřská škola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" k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 je zisk z hlavní činnosti ve výši 91.505,02 Kč a ztráta z hospodářské činnosti ve výši 691,51 Kč. Celkový zisk v objemu 90.813,51 Kč odpovídá rozvahovému účtu 493 - Výsledek hospodaření běžného účetního období v rozvaze </w:t>
            </w:r>
            <w:r w:rsidRPr="002B0F4F">
              <w:br/>
              <w:t xml:space="preserve">k </w:t>
            </w:r>
            <w:proofErr w:type="gramStart"/>
            <w:r w:rsidRPr="002B0F4F">
              <w:t>30.6.2016</w:t>
            </w:r>
            <w:proofErr w:type="gramEnd"/>
            <w:r w:rsidRPr="002B0F4F">
              <w:t>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Ke kontrole byl předložen výkaz zisku a ztráty příspěvkové organizace "Mateřská škola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" sestavený 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. </w:t>
            </w:r>
            <w:r w:rsidRPr="002B0F4F">
              <w:lastRenderedPageBreak/>
              <w:t xml:space="preserve">Výsledkem hospodaření příspěvkové organizace "Mateřská škola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" k </w:t>
            </w:r>
            <w:proofErr w:type="gramStart"/>
            <w:r w:rsidRPr="002B0F4F">
              <w:t>31.12.2016</w:t>
            </w:r>
            <w:proofErr w:type="gramEnd"/>
            <w:r w:rsidRPr="002B0F4F">
              <w:t xml:space="preserve"> je zisk z hlavní činnosti ve výši 60.832,09 Kč a zisk z hospodářské činnosti ve výši 596,96 Kč. Celkový zisk </w:t>
            </w:r>
            <w:r w:rsidRPr="002B0F4F">
              <w:br/>
              <w:t xml:space="preserve">v objemu 61.429,05 Kč odpovídá rozvahovému účtu 493 - Výsledek hospodaření běžného účetního období v rozvaze </w:t>
            </w:r>
            <w:r w:rsidRPr="002B0F4F">
              <w:br/>
              <w:t xml:space="preserve">k </w:t>
            </w:r>
            <w:proofErr w:type="gramStart"/>
            <w:r w:rsidRPr="002B0F4F">
              <w:t>31.12.2016</w:t>
            </w:r>
            <w:proofErr w:type="gramEnd"/>
            <w:r w:rsidRPr="002B0F4F">
              <w:t>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>Darovací smlouvy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Ke kontrole byla předložena smlouva o peněžitém daru: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uzavřená dne </w:t>
            </w:r>
            <w:proofErr w:type="gramStart"/>
            <w:r w:rsidRPr="002B0F4F">
              <w:t>31.8.2016</w:t>
            </w:r>
            <w:proofErr w:type="gramEnd"/>
            <w:r w:rsidRPr="002B0F4F">
              <w:t xml:space="preserve"> mezi Vinárnou Vojkovice, se sídlem 362 73 Vojkovice 23, IČO 66366887 (dárce), a obcí Vojkovice (obdarovaná), která se týká přijetí finančního daru ve výši </w:t>
            </w:r>
            <w:r w:rsidRPr="002B0F4F">
              <w:br/>
              <w:t xml:space="preserve">1.000,- Kč k účelovému použití na krytí nákladů spojených s Letní fotosoutěží pro děti a mládež,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uzavřená dne </w:t>
            </w:r>
            <w:proofErr w:type="gramStart"/>
            <w:r w:rsidRPr="002B0F4F">
              <w:t>8.9.2016</w:t>
            </w:r>
            <w:proofErr w:type="gramEnd"/>
            <w:r w:rsidRPr="002B0F4F">
              <w:t xml:space="preserve"> mezi Daliborem Bauerem - H.B.R. kovovýroba, se sídlem 362 73 Vojkovice 25, IČO 13879090 (dárce), a obcí Vojkovice (obdarovaná), která se týká přijetí finančního daru ve výši 2.000,- Kč k účelovému použití na krytí nákladů spojených s Letní fotosoutěží pro děti a mládež,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uzavřená dne </w:t>
            </w:r>
            <w:proofErr w:type="gramStart"/>
            <w:r w:rsidRPr="002B0F4F">
              <w:t>15.9.2016</w:t>
            </w:r>
            <w:proofErr w:type="gramEnd"/>
            <w:r w:rsidRPr="002B0F4F">
              <w:t xml:space="preserve"> mezi Bohumilem Šesťákem, se sídlem 362 73 Vojkovice 102, IČO 49758152 (dárce), a obcí Vojkovice (obdarovaná), která se týká přijetí finančního daru ve výši </w:t>
            </w:r>
            <w:r w:rsidRPr="002B0F4F">
              <w:br/>
              <w:t>5.000,- Kč k účelovému použití na krytí nákladů spojených s Letní fotosoutěží pro děti a mládež.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Dohody o pracovní činnosti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obec neuzavřela žádnou dohodu </w:t>
            </w:r>
            <w:r w:rsidRPr="002B0F4F">
              <w:br/>
              <w:t>o pracovní činnosti.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Dohody o provedení práce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obec uzavřela celkem 47 dohod </w:t>
            </w:r>
            <w:r w:rsidRPr="002B0F4F">
              <w:br/>
              <w:t xml:space="preserve">o provedení práce. Jednalo se např. o údržbu veřejné zeleně - sekání, hrabání, úklid, oprava křovinořezu, oprava motoru, výkopové práce - kanalizace Vojkovice 109 - 110, odborné práce - výměna kanalizačního potrubí BH Vojkovice 109 – 110,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 </w:t>
            </w:r>
            <w:proofErr w:type="gramStart"/>
            <w:r w:rsidRPr="002B0F4F">
              <w:t>č.p.</w:t>
            </w:r>
            <w:proofErr w:type="gramEnd"/>
            <w:r w:rsidRPr="002B0F4F">
              <w:t xml:space="preserve"> 70 - demontáž topení, kotlů a vyklízení sklepů, technickou pomoc, náhrady související s volbami konanými v roce 2016. Všechny kontrolované dohody o provedení práce byly v rozsahu </w:t>
            </w:r>
            <w:r w:rsidRPr="002B0F4F">
              <w:br/>
              <w:t xml:space="preserve">do 300 hodin za rok. 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 xml:space="preserve">Smlouvy a další materiály </w:t>
            </w:r>
            <w:r w:rsidRPr="002B0F4F">
              <w:br/>
              <w:t>k poskytnutým účelovým dotacím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Obec nemá vyhlášen „Program pro poskytování dotací </w:t>
            </w:r>
            <w:r w:rsidRPr="002B0F4F">
              <w:br/>
              <w:t xml:space="preserve">a návratných finančních výpomocí“ dle ustanovení § 10c zákona </w:t>
            </w:r>
            <w:r w:rsidRPr="002B0F4F">
              <w:br/>
              <w:t>č. 250/2000 Sb., o rozpočtových pravidlech územních rozpočtů.</w:t>
            </w:r>
          </w:p>
          <w:p w:rsidR="002B0F4F" w:rsidRPr="002B0F4F" w:rsidRDefault="002B0F4F" w:rsidP="002B0F4F">
            <w:pPr>
              <w:jc w:val="both"/>
            </w:pPr>
            <w:r w:rsidRPr="002B0F4F">
              <w:t>Obec poskytla na základě: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individuální žádosti ze dne </w:t>
            </w:r>
            <w:proofErr w:type="gramStart"/>
            <w:r w:rsidRPr="002B0F4F">
              <w:t>5.4.2016</w:t>
            </w:r>
            <w:proofErr w:type="gramEnd"/>
            <w:r w:rsidRPr="002B0F4F">
              <w:t xml:space="preserve"> dotaci Tělovýchovné jednotě Vojkovice, IČO 47697431, ve výši 120.000,- Kč na sportovní činnost a rekreační sport. Veřejnoprávní smlouva (Smlouva </w:t>
            </w:r>
            <w:r w:rsidRPr="002B0F4F">
              <w:br/>
              <w:t xml:space="preserve">o poskytnutí veřejné finanční podpory) byla uzavřena dne </w:t>
            </w:r>
            <w:proofErr w:type="gramStart"/>
            <w:r w:rsidRPr="002B0F4F">
              <w:t>29.4.2016</w:t>
            </w:r>
            <w:proofErr w:type="gramEnd"/>
            <w:r w:rsidRPr="002B0F4F">
              <w:t xml:space="preserve"> v souladu s ustanovením § 10d) zákona č. 250/2000 Sb. Schváleno zastupitelstvem obce dne </w:t>
            </w:r>
            <w:proofErr w:type="gramStart"/>
            <w:r w:rsidRPr="002B0F4F">
              <w:t>13.4.2016</w:t>
            </w:r>
            <w:proofErr w:type="gramEnd"/>
            <w:r w:rsidRPr="002B0F4F">
              <w:t xml:space="preserve"> usnesením </w:t>
            </w:r>
            <w:r w:rsidRPr="002B0F4F">
              <w:br/>
              <w:t xml:space="preserve">č. 122/2016. Termín vyúčtování akce stanoven nejpozději </w:t>
            </w:r>
            <w:r w:rsidRPr="002B0F4F">
              <w:br/>
              <w:t xml:space="preserve">do </w:t>
            </w:r>
            <w:proofErr w:type="gramStart"/>
            <w:r w:rsidRPr="002B0F4F">
              <w:t>15.12.2016</w:t>
            </w:r>
            <w:proofErr w:type="gramEnd"/>
            <w:r w:rsidRPr="002B0F4F">
              <w:t xml:space="preserve">. Vyúčtování předloženo poskytovateli dotace dne </w:t>
            </w:r>
            <w:proofErr w:type="gramStart"/>
            <w:r w:rsidRPr="002B0F4F">
              <w:t>20.12.2016</w:t>
            </w:r>
            <w:proofErr w:type="gramEnd"/>
            <w:r w:rsidRPr="002B0F4F">
              <w:t xml:space="preserve"> v celkové výši 120.480,- Kč. Veřejnoprávní smlouva zveřejněna na internetových stránkách obce dne </w:t>
            </w:r>
            <w:proofErr w:type="gramStart"/>
            <w:r w:rsidRPr="002B0F4F">
              <w:t>2.5.2016</w:t>
            </w:r>
            <w:proofErr w:type="gramEnd"/>
            <w:r w:rsidRPr="002B0F4F">
              <w:t>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individuální žádosti ze dne </w:t>
            </w:r>
            <w:proofErr w:type="gramStart"/>
            <w:r w:rsidRPr="002B0F4F">
              <w:t>12.4.2016</w:t>
            </w:r>
            <w:proofErr w:type="gramEnd"/>
            <w:r w:rsidRPr="002B0F4F">
              <w:t xml:space="preserve"> dotaci Vinárně Vojkovice, zastoupenou Kamilou </w:t>
            </w:r>
            <w:proofErr w:type="spellStart"/>
            <w:r w:rsidRPr="002B0F4F">
              <w:t>Genkov</w:t>
            </w:r>
            <w:proofErr w:type="spellEnd"/>
            <w:r w:rsidRPr="002B0F4F">
              <w:t xml:space="preserve">, IČO 66366887, ve výši 20.000,- Kč na Den Dětí ve Vojkovicích. Veřejnoprávní smlouva (Smlouva </w:t>
            </w:r>
            <w:r w:rsidRPr="002B0F4F">
              <w:br/>
            </w:r>
            <w:r w:rsidRPr="002B0F4F">
              <w:lastRenderedPageBreak/>
              <w:t xml:space="preserve">o poskytnutí veřejné finanční podpory) byla uzavřena dne </w:t>
            </w:r>
            <w:proofErr w:type="gramStart"/>
            <w:r w:rsidRPr="002B0F4F">
              <w:t>1.6.2016</w:t>
            </w:r>
            <w:proofErr w:type="gramEnd"/>
            <w:r w:rsidRPr="002B0F4F">
              <w:t xml:space="preserve"> v souladu s ustanovením § 10d) zákona č. 250/2000 Sb. Schváleno zastupitelstvem obce dne </w:t>
            </w:r>
            <w:proofErr w:type="gramStart"/>
            <w:r w:rsidRPr="002B0F4F">
              <w:t>13.4.2016</w:t>
            </w:r>
            <w:proofErr w:type="gramEnd"/>
            <w:r w:rsidRPr="002B0F4F">
              <w:t xml:space="preserve"> usnesením č. 124/2016. Vyúčtování akce nutno předložit nejpozději do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. Předloženo závěrečné vyúčtování ze dne </w:t>
            </w:r>
            <w:proofErr w:type="gramStart"/>
            <w:r w:rsidRPr="002B0F4F">
              <w:t>28.6.2016</w:t>
            </w:r>
            <w:proofErr w:type="gramEnd"/>
            <w:r w:rsidRPr="002B0F4F">
              <w:t xml:space="preserve"> na celkovou částku 20.000,- Kč. Účel uvedený v žádosti o dotaci byl dodržen. 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>Smlouvy a další materiály k přijatým účelovým dotacím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roku 2016 uzavřela obec Vojkovice </w:t>
            </w:r>
            <w:r w:rsidRPr="002B0F4F">
              <w:br/>
              <w:t xml:space="preserve">s Karlovarským krajem Veřejnoprávní smlouvu o poskytnutí dotace z rozpočtu Karlovarského kraje: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dne </w:t>
            </w:r>
            <w:proofErr w:type="gramStart"/>
            <w:r w:rsidRPr="002B0F4F">
              <w:t>30.6.2016</w:t>
            </w:r>
            <w:proofErr w:type="gramEnd"/>
            <w:r w:rsidRPr="002B0F4F">
              <w:t xml:space="preserve"> pod evidenčním č. KK 02119/2016 - 00 ve výši 200.000,- Kč, jako investiční účelovou dotaci na realizaci projektu "Cyklostezka Ohře, úsek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 - Stráž nad Ohří". Souhrn předpokládaných nákladů na realizaci v roce 2016 činí </w:t>
            </w:r>
            <w:r w:rsidRPr="002B0F4F">
              <w:br/>
              <w:t xml:space="preserve">270.000,- Kč. Dle smlouvy mělo být vyúčtování dotace předloženo do </w:t>
            </w:r>
            <w:proofErr w:type="gramStart"/>
            <w:r w:rsidRPr="002B0F4F">
              <w:t>10.12.2016</w:t>
            </w:r>
            <w:proofErr w:type="gramEnd"/>
            <w:r w:rsidRPr="002B0F4F">
              <w:t xml:space="preserve">. Vyúčtování dotace poskytovateli předloženo dne </w:t>
            </w:r>
            <w:proofErr w:type="gramStart"/>
            <w:r w:rsidRPr="002B0F4F">
              <w:t>7.12.2016</w:t>
            </w:r>
            <w:proofErr w:type="gramEnd"/>
            <w:r w:rsidRPr="002B0F4F">
              <w:t xml:space="preserve">, dodavatel fyzická osoba podnikající, IČO 71830987, se sídlem Květnová 77, 363 01 Ostrov, dodavatelská faktura </w:t>
            </w:r>
            <w:r w:rsidRPr="002B0F4F">
              <w:br/>
              <w:t>č. 2016082 vystavená dne 30.11.2016 ve výši 269.000,- Kč včetně DPH, uhrazená dodavateli dne 5.12.2016,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dne </w:t>
            </w:r>
            <w:proofErr w:type="gramStart"/>
            <w:r w:rsidRPr="002B0F4F">
              <w:t>11.5.2016</w:t>
            </w:r>
            <w:proofErr w:type="gramEnd"/>
            <w:r w:rsidRPr="002B0F4F">
              <w:t xml:space="preserve"> pod evidenčním č. KK 00823/2016 – 00 ve výši 150.000,- Kč, jako investiční účelovou dotaci na realizaci akce „Obnova pláště obytného domu Vojkovice 23“. Souhrn předpokládaných nákladů na realizaci v roce 2016 činí </w:t>
            </w:r>
            <w:r w:rsidRPr="002B0F4F">
              <w:br/>
              <w:t xml:space="preserve">675.000,- Kč. Dle smlouvy má být vyúčtování dotace předloženo do </w:t>
            </w:r>
            <w:proofErr w:type="gramStart"/>
            <w:r w:rsidRPr="002B0F4F">
              <w:t>10.12.2016</w:t>
            </w:r>
            <w:proofErr w:type="gramEnd"/>
            <w:r w:rsidRPr="002B0F4F">
              <w:t xml:space="preserve">. Vyúčtování dotace předloženo poskytovateli dotace dne </w:t>
            </w:r>
            <w:proofErr w:type="gramStart"/>
            <w:r w:rsidRPr="002B0F4F">
              <w:t>8.12.2016</w:t>
            </w:r>
            <w:proofErr w:type="gramEnd"/>
            <w:r w:rsidRPr="002B0F4F">
              <w:t xml:space="preserve">, celkové náklady ve výši 534.036,- Kč (dodavatelská faktura č. 1601081 vystavená dne 30.11.2016, uhrazená dodavateli dne 7.12.2016), 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dne </w:t>
            </w:r>
            <w:proofErr w:type="gramStart"/>
            <w:r w:rsidRPr="002B0F4F">
              <w:t>18.5.2016</w:t>
            </w:r>
            <w:proofErr w:type="gramEnd"/>
            <w:r w:rsidRPr="002B0F4F">
              <w:t xml:space="preserve"> pod evidenčním č. KK 01071/2016 - 00 ve výši 14.160,- Kč určenou na hospodaření v lesích Karlovarského kraje - podpora zachování a obnovování lesního ekosystému a biodiverzity lesních porostů. Dle smlouvy má být vyúčtování dotace předloženo do </w:t>
            </w:r>
            <w:proofErr w:type="gramStart"/>
            <w:r w:rsidRPr="002B0F4F">
              <w:t>31.10.2016</w:t>
            </w:r>
            <w:proofErr w:type="gramEnd"/>
            <w:r w:rsidRPr="002B0F4F">
              <w:t xml:space="preserve">. Vyúčtování doručeno poskytovateli dotace dne </w:t>
            </w:r>
            <w:proofErr w:type="gramStart"/>
            <w:r w:rsidRPr="002B0F4F">
              <w:t>20.10.2016</w:t>
            </w:r>
            <w:proofErr w:type="gramEnd"/>
            <w:r w:rsidRPr="002B0F4F">
              <w:t xml:space="preserve"> ve výši 14.160,- Kč. 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Smlouvy nájemní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obec uzavřela Dohodu o dočasném užívání pozemku ze dne 4.7.2016, a to na pronájem části pozemkové parcely č. 538/2 o výměře 985 m2  v </w:t>
            </w:r>
            <w:proofErr w:type="spellStart"/>
            <w:proofErr w:type="gramStart"/>
            <w:r w:rsidRPr="002B0F4F">
              <w:t>k.ú</w:t>
            </w:r>
            <w:proofErr w:type="spellEnd"/>
            <w:r w:rsidRPr="002B0F4F">
              <w:t>.</w:t>
            </w:r>
            <w:proofErr w:type="gramEnd"/>
            <w:r w:rsidRPr="002B0F4F">
              <w:t xml:space="preserve"> Vojkovice nad Ohří uzavřená mezi obcí a jednou fyzickou osobou na dobu neurčitou od </w:t>
            </w:r>
            <w:proofErr w:type="gramStart"/>
            <w:r w:rsidRPr="002B0F4F">
              <w:t>1.7.2016</w:t>
            </w:r>
            <w:proofErr w:type="gramEnd"/>
            <w:r w:rsidRPr="002B0F4F">
              <w:t xml:space="preserve">. Záměr pronájmu zveřejněn na úřední desce obce </w:t>
            </w:r>
            <w:r w:rsidRPr="002B0F4F">
              <w:br/>
              <w:t xml:space="preserve">v termínu od </w:t>
            </w:r>
            <w:proofErr w:type="gramStart"/>
            <w:r w:rsidRPr="002B0F4F">
              <w:t>18.4.2016</w:t>
            </w:r>
            <w:proofErr w:type="gramEnd"/>
            <w:r w:rsidRPr="002B0F4F">
              <w:t xml:space="preserve"> do 10.5.2016. Pronájem schválen zastupitelstvem obce dne </w:t>
            </w:r>
            <w:proofErr w:type="gramStart"/>
            <w:r w:rsidRPr="002B0F4F">
              <w:t>25.5.2016</w:t>
            </w:r>
            <w:proofErr w:type="gramEnd"/>
            <w:r w:rsidRPr="002B0F4F">
              <w:t xml:space="preserve"> usnesením č. 148.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Smlouvy o dílo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Ke kontrole vybrána: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Smlouva  o dílo ze dne 21.3.2016, uzavřená s dodavatelem Zemní práce, přípravné práce pro stavby, Martin Novotný, se sídlem </w:t>
            </w:r>
            <w:r w:rsidRPr="002B0F4F">
              <w:br/>
              <w:t xml:space="preserve">363 01 Ostrov, Květnová, na provedení zakázky "Oprava místní komunikace a výměna vodovodního potrubí </w:t>
            </w:r>
            <w:proofErr w:type="spellStart"/>
            <w:proofErr w:type="gramStart"/>
            <w:r w:rsidRPr="002B0F4F">
              <w:t>p.č</w:t>
            </w:r>
            <w:proofErr w:type="spellEnd"/>
            <w:r w:rsidRPr="002B0F4F">
              <w:t>.</w:t>
            </w:r>
            <w:proofErr w:type="gramEnd"/>
            <w:r w:rsidRPr="002B0F4F">
              <w:t xml:space="preserve"> 1636 </w:t>
            </w:r>
            <w:proofErr w:type="spellStart"/>
            <w:r w:rsidRPr="002B0F4F">
              <w:t>k.ú</w:t>
            </w:r>
            <w:proofErr w:type="spellEnd"/>
            <w:r w:rsidRPr="002B0F4F">
              <w:t xml:space="preserve">.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". Na základě předložené cenové nabídky ze dne </w:t>
            </w:r>
            <w:proofErr w:type="gramStart"/>
            <w:r w:rsidRPr="002B0F4F">
              <w:t>30.11.2015</w:t>
            </w:r>
            <w:proofErr w:type="gramEnd"/>
            <w:r w:rsidRPr="002B0F4F">
              <w:t xml:space="preserve"> byla dohodnutá cena díla ve výši 475.000,- Kč vč. DPH Kč. Ke kontrole byla předložena faktura dodavatele č. 2016028 </w:t>
            </w:r>
            <w:r w:rsidRPr="002B0F4F">
              <w:br/>
              <w:t xml:space="preserve">ze dne </w:t>
            </w:r>
            <w:proofErr w:type="gramStart"/>
            <w:r w:rsidRPr="002B0F4F">
              <w:t>30.5.2016</w:t>
            </w:r>
            <w:proofErr w:type="gramEnd"/>
            <w:r w:rsidRPr="002B0F4F">
              <w:t xml:space="preserve"> ve výši 475.000,- Kč vč. DPH Kč. Sjednaná cena </w:t>
            </w:r>
            <w:r w:rsidRPr="002B0F4F">
              <w:lastRenderedPageBreak/>
              <w:t>zakázky byla dle smlouvy dodržena,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Smlouva o dílo uzavřená dne </w:t>
            </w:r>
            <w:proofErr w:type="gramStart"/>
            <w:r w:rsidRPr="002B0F4F">
              <w:t>5.8.2016</w:t>
            </w:r>
            <w:proofErr w:type="gramEnd"/>
            <w:r w:rsidRPr="002B0F4F">
              <w:t xml:space="preserve"> s dodavatelem </w:t>
            </w:r>
            <w:proofErr w:type="spellStart"/>
            <w:r w:rsidRPr="002B0F4F">
              <w:t>Zistav</w:t>
            </w:r>
            <w:proofErr w:type="spellEnd"/>
            <w:r w:rsidRPr="002B0F4F">
              <w:t xml:space="preserve"> </w:t>
            </w:r>
            <w:proofErr w:type="spellStart"/>
            <w:r w:rsidRPr="002B0F4F">
              <w:t>s.r.o</w:t>
            </w:r>
            <w:proofErr w:type="spellEnd"/>
            <w:r w:rsidRPr="002B0F4F">
              <w:t xml:space="preserve">, se sídlem 360 17 Karlovy Vary, U hřiště 301/14, IČO 26316803, </w:t>
            </w:r>
            <w:r w:rsidRPr="002B0F4F">
              <w:br/>
              <w:t xml:space="preserve">na zhotovení díla "Obnova pláště budovy Vojkovice 23". Sjednaná cena díla ve výši 534.036,- Kč vč. DPH (tj. ve výši 441.352,- Kč bez DPH). Akce spolufinancována z rozpočtu Karlovarského kraje – odboru regionálního rozvoje ve výši 150.000,- Kč. Ke kontrole byla předložena faktura dodavatele č. 1601081 ze dne </w:t>
            </w:r>
            <w:proofErr w:type="gramStart"/>
            <w:r w:rsidRPr="002B0F4F">
              <w:t>30.11.2016</w:t>
            </w:r>
            <w:proofErr w:type="gramEnd"/>
            <w:r w:rsidRPr="002B0F4F">
              <w:t xml:space="preserve"> ve výši 534.036,- Kč vč. DPH. Sjednaná cena zakázky byla dle smlouvy dodržena,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Smlouva o dílo uzavřená dne </w:t>
            </w:r>
            <w:proofErr w:type="gramStart"/>
            <w:r w:rsidRPr="002B0F4F">
              <w:t>10.8.2016</w:t>
            </w:r>
            <w:proofErr w:type="gramEnd"/>
            <w:r w:rsidRPr="002B0F4F">
              <w:t xml:space="preserve"> s dodavatelem </w:t>
            </w:r>
            <w:proofErr w:type="spellStart"/>
            <w:r w:rsidRPr="002B0F4F">
              <w:t>Magic</w:t>
            </w:r>
            <w:proofErr w:type="spellEnd"/>
            <w:r w:rsidRPr="002B0F4F">
              <w:t xml:space="preserve"> KV s.r.o., se sídlem 362 25 Nová Role, Smolné Pece 242, IČO 29074541, na zhotovení díla "Výměna oken a dveří Vojkovice </w:t>
            </w:r>
            <w:r w:rsidRPr="002B0F4F">
              <w:br/>
              <w:t xml:space="preserve">čp. 111 - 112". Sjednaná cena díla ve výši 584.763,- Kč vč. DPH (tj. ve výši 508.489,- Kč bez DPH). Předložena dodavatelská faktura č. 2016425 vystavená dne </w:t>
            </w:r>
            <w:proofErr w:type="gramStart"/>
            <w:r w:rsidRPr="002B0F4F">
              <w:t>1.9.2016</w:t>
            </w:r>
            <w:proofErr w:type="gramEnd"/>
            <w:r w:rsidRPr="002B0F4F">
              <w:t xml:space="preserve"> ve výši 584.763,- Kč včetně DPH, uhrazena dodavateli dne 19.9.2016. Sjednaná cena zakázky byla dle smlouvy dodržena.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>Smlouvy o převodu majetku (koupě, prodej, směna, převod)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Ke kontrole byla předložena kupní smlouva: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uzavřená dne 4.1.2016 týkající se prodeje pozemkové parcely </w:t>
            </w:r>
            <w:r w:rsidRPr="002B0F4F">
              <w:br/>
              <w:t xml:space="preserve">č. 531/9 o výměře 567 m2 v </w:t>
            </w:r>
            <w:proofErr w:type="spellStart"/>
            <w:proofErr w:type="gramStart"/>
            <w:r w:rsidRPr="002B0F4F">
              <w:t>k.ú</w:t>
            </w:r>
            <w:proofErr w:type="spellEnd"/>
            <w:r w:rsidRPr="002B0F4F">
              <w:t>.</w:t>
            </w:r>
            <w:proofErr w:type="gramEnd"/>
            <w:r w:rsidRPr="002B0F4F">
              <w:t xml:space="preserve"> Vojkovice nad Ohří. Smluvní cena ve výši 7.938,- Kč byla uhrazena dne </w:t>
            </w:r>
            <w:proofErr w:type="gramStart"/>
            <w:r w:rsidRPr="002B0F4F">
              <w:t>5.1.2016</w:t>
            </w:r>
            <w:proofErr w:type="gramEnd"/>
            <w:r w:rsidRPr="002B0F4F">
              <w:t xml:space="preserve"> bankovním převodem, bankovní výpis č. 1 z běžného účtu vedeného </w:t>
            </w:r>
            <w:r w:rsidRPr="002B0F4F">
              <w:br/>
              <w:t xml:space="preserve">u Komerční banky, a.s. Prodej byl schválen zastupitelstvem obce dne </w:t>
            </w:r>
            <w:proofErr w:type="gramStart"/>
            <w:r w:rsidRPr="002B0F4F">
              <w:t>2.12.2015</w:t>
            </w:r>
            <w:proofErr w:type="gramEnd"/>
            <w:r w:rsidRPr="002B0F4F">
              <w:t xml:space="preserve"> usnesením č. 98, záměr o prodeji zveřejněn </w:t>
            </w:r>
            <w:r w:rsidRPr="002B0F4F">
              <w:br/>
              <w:t>v termínu od 29.10.2015 do 13.11.2015,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uzavřená dne 23.3.2016 týkající se prodeje stavební pozemkové parcely č. 21 o výměře 25 m2 a pozemkové parcely č. 384/3 </w:t>
            </w:r>
            <w:r w:rsidRPr="002B0F4F">
              <w:br/>
              <w:t xml:space="preserve">o výměře101 m2 v </w:t>
            </w:r>
            <w:proofErr w:type="spellStart"/>
            <w:proofErr w:type="gramStart"/>
            <w:r w:rsidRPr="002B0F4F">
              <w:t>k.ú</w:t>
            </w:r>
            <w:proofErr w:type="spellEnd"/>
            <w:r w:rsidRPr="002B0F4F">
              <w:t>.</w:t>
            </w:r>
            <w:proofErr w:type="gramEnd"/>
            <w:r w:rsidRPr="002B0F4F">
              <w:t xml:space="preserve"> Vojkovice nad Ohří. Smluvní cena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ve výši 4.785,- Kč byla uhrazena dne </w:t>
            </w:r>
            <w:proofErr w:type="gramStart"/>
            <w:r w:rsidRPr="002B0F4F">
              <w:t>11.4.2016</w:t>
            </w:r>
            <w:proofErr w:type="gramEnd"/>
            <w:r w:rsidRPr="002B0F4F">
              <w:t xml:space="preserve"> bankovním převodem, bankovní výpis č. 60 z běžného účtu vedeného </w:t>
            </w:r>
            <w:r w:rsidRPr="002B0F4F">
              <w:br/>
              <w:t xml:space="preserve">u Komerční banky, a.s. Prodej byl schválen zastupitelstvem obce dne </w:t>
            </w:r>
            <w:proofErr w:type="gramStart"/>
            <w:r w:rsidRPr="002B0F4F">
              <w:t>2.12.2015</w:t>
            </w:r>
            <w:proofErr w:type="gramEnd"/>
            <w:r w:rsidRPr="002B0F4F">
              <w:t xml:space="preserve"> usnesením č. 96, záměr o prodeji zveřejněn </w:t>
            </w:r>
            <w:r w:rsidRPr="002B0F4F">
              <w:br/>
              <w:t>v termínu od 29.10.2015 do 13.11.2015.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Smlouvy o věcných břemenech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Smlouva o zřízení věcného břemene - služebnosti </w:t>
            </w:r>
            <w:proofErr w:type="spellStart"/>
            <w:r w:rsidRPr="002B0F4F">
              <w:t>SoVB</w:t>
            </w:r>
            <w:proofErr w:type="spellEnd"/>
            <w:r w:rsidRPr="002B0F4F">
              <w:t xml:space="preserve"> r08v02 ze dne </w:t>
            </w:r>
            <w:proofErr w:type="gramStart"/>
            <w:r w:rsidRPr="002B0F4F">
              <w:t>4.7.2016</w:t>
            </w:r>
            <w:proofErr w:type="gramEnd"/>
            <w:r w:rsidRPr="002B0F4F">
              <w:t xml:space="preserve"> na umístění distribuční soustavy podzemního kabelového vedení NN Vojkovice,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 p.č.1710, jako časově neomezené. Schváleno zastupitelstvem obce dne </w:t>
            </w:r>
            <w:proofErr w:type="gramStart"/>
            <w:r w:rsidRPr="002B0F4F">
              <w:t>29.6.2016</w:t>
            </w:r>
            <w:proofErr w:type="gramEnd"/>
            <w:r w:rsidRPr="002B0F4F">
              <w:t xml:space="preserve">, usnesením č. 159. Smluvní cena stanovena jednorázově ve výši 1.000,- Kč. Úhrada provedena převodem ve prospěch bankovního účtu vedeného u Komerční banky, a.s. dne </w:t>
            </w:r>
            <w:proofErr w:type="gramStart"/>
            <w:r w:rsidRPr="002B0F4F">
              <w:t>21.10.2016</w:t>
            </w:r>
            <w:proofErr w:type="gramEnd"/>
            <w:r w:rsidRPr="002B0F4F">
              <w:t>, bankovní výpis č. 179.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Dokumentace k veřejným zakázkám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Výběrové řízení na veřejnou zakázku malého rozsahu: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na zhotovení díla "Výměna oken a dveří Vojkovice čp. 111 - 112".  Výzva k podání nabídek a zadávací podmínky zveřejněny zadavatelem dne </w:t>
            </w:r>
            <w:proofErr w:type="gramStart"/>
            <w:r w:rsidRPr="002B0F4F">
              <w:t>15.4.2016</w:t>
            </w:r>
            <w:proofErr w:type="gramEnd"/>
            <w:r w:rsidRPr="002B0F4F">
              <w:t xml:space="preserve">. Do výběrového řízení na zhotovení zakázky se přihlásilo 14 dodavatelských subjektů, otevírání obálek bylo provedeno dne </w:t>
            </w:r>
            <w:proofErr w:type="gramStart"/>
            <w:r w:rsidRPr="002B0F4F">
              <w:t>11.5.2016</w:t>
            </w:r>
            <w:proofErr w:type="gramEnd"/>
            <w:r w:rsidRPr="002B0F4F">
              <w:t xml:space="preserve">, protokol o výběru dodavatele ze dne 11.5.2016. Rozhodujícím kritériem pro výběr dodavatele byla zkušenost s dodavatelem, reference a cena vč. DPH. Dodavatel </w:t>
            </w:r>
            <w:r w:rsidRPr="002B0F4F">
              <w:lastRenderedPageBreak/>
              <w:t xml:space="preserve">veřejné zakázky byl zastupitelstvem obce schválen dne </w:t>
            </w:r>
            <w:proofErr w:type="gramStart"/>
            <w:r w:rsidRPr="002B0F4F">
              <w:t>25.5.2016</w:t>
            </w:r>
            <w:proofErr w:type="gramEnd"/>
            <w:r w:rsidRPr="002B0F4F">
              <w:t xml:space="preserve"> usnesením č. 142. Smlouva o dílo uzavřená dne </w:t>
            </w:r>
            <w:proofErr w:type="gramStart"/>
            <w:r w:rsidRPr="002B0F4F">
              <w:t>10.8.2016</w:t>
            </w:r>
            <w:proofErr w:type="gramEnd"/>
            <w:r w:rsidRPr="002B0F4F">
              <w:t xml:space="preserve"> </w:t>
            </w:r>
            <w:r w:rsidRPr="002B0F4F">
              <w:br/>
              <w:t xml:space="preserve">s vítězem soutěže </w:t>
            </w:r>
            <w:proofErr w:type="spellStart"/>
            <w:r w:rsidRPr="002B0F4F">
              <w:t>Magic</w:t>
            </w:r>
            <w:proofErr w:type="spellEnd"/>
            <w:r w:rsidRPr="002B0F4F">
              <w:t xml:space="preserve"> KV s.r.o., se sídlem 362 25 Nová Role, Smolné Pece 242, IČO 29074541. Sjednaná cena díla ve výši 584.763,- Kč vč. DPH (tj. ve výši 508.489,- Kč bez DPH). Smlouva o dílo zveřejněna na profilu zadavatele dne </w:t>
            </w:r>
            <w:proofErr w:type="gramStart"/>
            <w:r w:rsidRPr="002B0F4F">
              <w:t>18.8.2016</w:t>
            </w:r>
            <w:proofErr w:type="gramEnd"/>
            <w:r w:rsidRPr="002B0F4F">
              <w:t xml:space="preserve">, </w:t>
            </w:r>
            <w:r w:rsidRPr="002B0F4F">
              <w:br/>
              <w:t xml:space="preserve">tj. do 15 dní po jejím podpisu dle ustanovení § 147a zákona </w:t>
            </w:r>
            <w:r w:rsidRPr="002B0F4F">
              <w:br/>
              <w:t>č. 137/2006 Sb., o veřejných zakázkách, ve znění pozdějších předpisů. Sjednaná cena dle smlouvy byla dodržena,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- na zhotovení díla "Obnova pláště budovy Vojkovice 23".  Výzva k podání nabídek a zadávací podmínky zaslány e-mailem </w:t>
            </w:r>
            <w:r w:rsidRPr="002B0F4F">
              <w:br/>
              <w:t xml:space="preserve">5 dodavatelům zadavatelem dne </w:t>
            </w:r>
            <w:proofErr w:type="gramStart"/>
            <w:r w:rsidRPr="002B0F4F">
              <w:t>15.4.2016</w:t>
            </w:r>
            <w:proofErr w:type="gramEnd"/>
            <w:r w:rsidRPr="002B0F4F">
              <w:t xml:space="preserve">. Do výběrového řízení na zhotovení zakázky se přihlásily 2 dodavatelské subjekty, otevírání obálek bylo provedeno dne </w:t>
            </w:r>
            <w:proofErr w:type="gramStart"/>
            <w:r w:rsidRPr="002B0F4F">
              <w:t>11.5.2016</w:t>
            </w:r>
            <w:proofErr w:type="gramEnd"/>
            <w:r w:rsidRPr="002B0F4F">
              <w:t xml:space="preserve">, protokol o výběru dodavatele ze dne 11.5.2016. Rozhodujícím kritériem pro výběr dodavatele byla nejnižší cena vč. DPH. Dodavatel veřejné zakázky byl zastupitelstvem obce schválen dne </w:t>
            </w:r>
            <w:proofErr w:type="gramStart"/>
            <w:r w:rsidRPr="002B0F4F">
              <w:t>25.5.2016</w:t>
            </w:r>
            <w:proofErr w:type="gramEnd"/>
            <w:r w:rsidRPr="002B0F4F">
              <w:t xml:space="preserve"> usnesením č. 143. Smlouva o dílo uzavřená dne </w:t>
            </w:r>
            <w:proofErr w:type="gramStart"/>
            <w:r w:rsidRPr="002B0F4F">
              <w:t>5.8.2016</w:t>
            </w:r>
            <w:proofErr w:type="gramEnd"/>
            <w:r w:rsidRPr="002B0F4F">
              <w:t xml:space="preserve"> mezi obcí a vítězem soutěže </w:t>
            </w:r>
            <w:proofErr w:type="spellStart"/>
            <w:r w:rsidRPr="002B0F4F">
              <w:t>Zistav</w:t>
            </w:r>
            <w:proofErr w:type="spellEnd"/>
            <w:r w:rsidRPr="002B0F4F">
              <w:t xml:space="preserve"> </w:t>
            </w:r>
            <w:proofErr w:type="spellStart"/>
            <w:r w:rsidRPr="002B0F4F">
              <w:t>s.r.o</w:t>
            </w:r>
            <w:proofErr w:type="spellEnd"/>
            <w:r w:rsidRPr="002B0F4F">
              <w:t xml:space="preserve">, se sídlem 360 17 Karlovy Vary, U hřiště 301/14, IČO 26316803. Sjednaná cena díla ve výši 534.036,- Kč vč. DPH </w:t>
            </w:r>
            <w:r w:rsidRPr="002B0F4F">
              <w:br/>
              <w:t xml:space="preserve">(tj. ve výši 441.352,- Kč bez DPH). Akce spolufinancována </w:t>
            </w:r>
            <w:r w:rsidRPr="002B0F4F">
              <w:br/>
              <w:t xml:space="preserve">z rozpočtu Karlovarského kraje – odboru regionálního rozvoje </w:t>
            </w:r>
            <w:r w:rsidRPr="002B0F4F">
              <w:br/>
              <w:t xml:space="preserve">ve výši 150.000,- Kč. Sjednaná cena dle smlouvy byla dodržena. 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>Informace o přijatých opatřeních (zákon č. 420/2004 Sb., č. 320/2001 Sb., apod.)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Přijatá nápravná opatření ke zprávě o výsledku přezkoumání hospodaření obce Vojkovice za rok 2015 byla zaslána přezkoumávajícímu orgánu dne </w:t>
            </w:r>
            <w:proofErr w:type="gramStart"/>
            <w:r w:rsidRPr="002B0F4F">
              <w:t>8.6.2016</w:t>
            </w:r>
            <w:proofErr w:type="gramEnd"/>
            <w:r w:rsidRPr="002B0F4F">
              <w:t>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Vnitřní předpis a směrnice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Obec má zpracován soubor vnitřních směrnic. V průběhu kontrolovaného období byla obcí vydána nová interní směrnice Vnitřní směrnice č. BH/1/2016 o činnosti a pravidlech bytového hospodářství Vojkovice s účinností od </w:t>
            </w:r>
            <w:proofErr w:type="gramStart"/>
            <w:r w:rsidRPr="002B0F4F">
              <w:t>1.1.2016</w:t>
            </w:r>
            <w:proofErr w:type="gramEnd"/>
            <w:r w:rsidRPr="002B0F4F">
              <w:t>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Výsledky kontrol zřízených organizací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Starosta obce provedl kontrolu příspěvkové organizace Mateřská škola </w:t>
            </w:r>
            <w:proofErr w:type="spellStart"/>
            <w:r w:rsidRPr="002B0F4F">
              <w:t>Jakubov</w:t>
            </w:r>
            <w:proofErr w:type="spellEnd"/>
            <w:r w:rsidRPr="002B0F4F">
              <w:t xml:space="preserve"> dne </w:t>
            </w:r>
            <w:proofErr w:type="gramStart"/>
            <w:r w:rsidRPr="002B0F4F">
              <w:t>20.4.2016</w:t>
            </w:r>
            <w:proofErr w:type="gramEnd"/>
            <w:r w:rsidRPr="002B0F4F">
              <w:t xml:space="preserve"> a dne 20.7.2016, a to dokladů výkaz zisku a ztrát, rozvahy a přílohy k rozvaze k 31.3.2016 </w:t>
            </w:r>
            <w:r w:rsidRPr="002B0F4F">
              <w:br/>
              <w:t xml:space="preserve">a k 30.6.2016. 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Veřejnosprávní kontrola příspěvkové organizace provedena dne </w:t>
            </w:r>
            <w:proofErr w:type="gramStart"/>
            <w:r w:rsidRPr="002B0F4F">
              <w:t>13.12.2016</w:t>
            </w:r>
            <w:proofErr w:type="gramEnd"/>
            <w:r w:rsidRPr="002B0F4F">
              <w:t xml:space="preserve">, kontrolované období od 1.1.2016 </w:t>
            </w:r>
            <w:r w:rsidRPr="002B0F4F">
              <w:br/>
              <w:t>do 30.11.2016, Kontrolní protokol ze dne 21.12.2016, kontrola účelového příspěvku poskytnutého zřizovatelem. Výsledek kontroly – účelový příspěvek byl využit dle požadavků.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>Zápisy z jednání zastupitelstva včetně usnesení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Za kontrolované období se zastupitelstvo obce sešlo ve dnech </w:t>
            </w:r>
            <w:proofErr w:type="gramStart"/>
            <w:r w:rsidRPr="002B0F4F">
              <w:t>10.2.2016</w:t>
            </w:r>
            <w:proofErr w:type="gramEnd"/>
            <w:r w:rsidRPr="002B0F4F">
              <w:t>, 13.4.2016, 25.5.2016, 29.6.2016, 31.8.2016, 26.10.2016 a 7.12.2016.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Zastupitelstvo se na svých jednáních zabývalo mimo jiného kontrolou hospodaření obce, úpravami rozpočtu, schválením zřízení věcného břemene, poskytnutím příspěvků z rozpočtu obce, schválením rozpočtu obce na rok 2016, schválením účetní závěrky obce a příspěvkové organizace za rok 2015, hospodařením příspěvkové organizace, závěrečným účtem obce za rok 2015, prodejem a pronájmem obecního majetku, schválením přijetí dotací </w:t>
            </w:r>
            <w:r w:rsidRPr="002B0F4F">
              <w:lastRenderedPageBreak/>
              <w:t xml:space="preserve">z rozpočtu Karlovarského kraje, veřejnými zakázkami malého rozsahu včetně schválení výběrů dodavatelů, odkupem pozemků, likvidací neupotřebitelného majetku, zařazením žadatelů </w:t>
            </w:r>
            <w:r w:rsidRPr="002B0F4F">
              <w:br/>
              <w:t xml:space="preserve">do pořadníků na byty, schválením příspěvků pro děti nastupující </w:t>
            </w:r>
            <w:r w:rsidRPr="002B0F4F">
              <w:br/>
              <w:t xml:space="preserve">do 1. třídy, návrhem prodejních cen a cen pronájmu obecních pozemků, bezúplatným převodem pozemku z majetku státu </w:t>
            </w:r>
            <w:r w:rsidRPr="002B0F4F">
              <w:br/>
              <w:t xml:space="preserve">do majetku obce, plánem inventur na rok 2016, schválením hospodaření obce od </w:t>
            </w:r>
            <w:proofErr w:type="gramStart"/>
            <w:r w:rsidRPr="002B0F4F">
              <w:t>1.1.2017</w:t>
            </w:r>
            <w:proofErr w:type="gramEnd"/>
            <w:r w:rsidRPr="002B0F4F">
              <w:t xml:space="preserve"> dle rozpočtového provizoria, atd.</w:t>
            </w:r>
          </w:p>
          <w:p w:rsidR="002B0F4F" w:rsidRPr="002B0F4F" w:rsidRDefault="002B0F4F" w:rsidP="002B0F4F">
            <w:pPr>
              <w:jc w:val="both"/>
            </w:pPr>
            <w:r w:rsidRPr="002B0F4F">
              <w:t>Zastupitelstvo obce je sedmičlenné.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lastRenderedPageBreak/>
              <w:t xml:space="preserve">Peněžní fondy územního celku – pravidla tvorby </w:t>
            </w:r>
            <w:r w:rsidRPr="002B0F4F">
              <w:br/>
              <w:t>a použití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>Obec Vojkovice v kontrolovaném období netvořila žádné peněžní fondy.</w:t>
            </w:r>
          </w:p>
        </w:tc>
      </w:tr>
      <w:tr w:rsidR="002B0F4F" w:rsidRPr="002B0F4F" w:rsidTr="008B68F8">
        <w:trPr>
          <w:trHeight w:val="142"/>
        </w:trPr>
        <w:tc>
          <w:tcPr>
            <w:tcW w:w="2480" w:type="dxa"/>
          </w:tcPr>
          <w:p w:rsidR="002B0F4F" w:rsidRPr="002B0F4F" w:rsidRDefault="002B0F4F" w:rsidP="002B0F4F">
            <w:r w:rsidRPr="002B0F4F">
              <w:t xml:space="preserve">Činnost finančního </w:t>
            </w:r>
            <w:r w:rsidRPr="002B0F4F">
              <w:br/>
              <w:t>a kontrolního výboru</w:t>
            </w:r>
          </w:p>
        </w:tc>
        <w:tc>
          <w:tcPr>
            <w:tcW w:w="6662" w:type="dxa"/>
          </w:tcPr>
          <w:p w:rsidR="002B0F4F" w:rsidRPr="002B0F4F" w:rsidRDefault="002B0F4F" w:rsidP="002B0F4F">
            <w:pPr>
              <w:jc w:val="both"/>
            </w:pPr>
            <w:r w:rsidRPr="002B0F4F">
              <w:t xml:space="preserve">Činnost finančního výboru byla doložena zápisem ze dne </w:t>
            </w:r>
            <w:proofErr w:type="gramStart"/>
            <w:r w:rsidRPr="002B0F4F">
              <w:t>26.4.2016</w:t>
            </w:r>
            <w:proofErr w:type="gramEnd"/>
            <w:r w:rsidRPr="002B0F4F">
              <w:t>, 4.10.2016.</w:t>
            </w:r>
          </w:p>
          <w:p w:rsidR="002B0F4F" w:rsidRPr="002B0F4F" w:rsidRDefault="002B0F4F" w:rsidP="002B0F4F">
            <w:pPr>
              <w:jc w:val="both"/>
            </w:pPr>
            <w:r w:rsidRPr="002B0F4F">
              <w:t xml:space="preserve">Činnost kontrolního výboru byla doložena zápisem ze dne </w:t>
            </w:r>
            <w:proofErr w:type="gramStart"/>
            <w:r w:rsidRPr="002B0F4F">
              <w:t>25.7.2016</w:t>
            </w:r>
            <w:proofErr w:type="gramEnd"/>
            <w:r w:rsidRPr="002B0F4F">
              <w:t>.</w:t>
            </w:r>
          </w:p>
          <w:p w:rsidR="002B0F4F" w:rsidRPr="002B0F4F" w:rsidRDefault="002B0F4F" w:rsidP="002B0F4F">
            <w:pPr>
              <w:jc w:val="both"/>
            </w:pPr>
            <w:r w:rsidRPr="002B0F4F">
              <w:t>Kontrolní a finanční výbor pracuje ve složení tří členů.</w:t>
            </w:r>
          </w:p>
        </w:tc>
      </w:tr>
    </w:tbl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DEL:1#ST:0#NUM:21#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Pisemnost_seznam_přezkoumané \* MERGEFORMAT DS:PisemnyDokumentColPrezkoumane#ST:1#COL:1#TABLE:1#SORTBY:PisemnyDokumentDruhSkupina;PisemnyDokumentDruh;PisemnyDokumentPopis#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«Pisemnost_seznam_přezkoumané»</w:t>
      </w:r>
      <w:r w:rsidRPr="002B0F4F">
        <w:rPr>
          <w:vanish/>
        </w:rPr>
        <w:fldChar w:fldCharType="end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2B0F4F" w:rsidRPr="002B0F4F" w:rsidTr="008B68F8">
        <w:trPr>
          <w:trHeight w:val="142"/>
          <w:hidden/>
        </w:trPr>
        <w:tc>
          <w:tcPr>
            <w:tcW w:w="2950" w:type="dxa"/>
          </w:tcPr>
          <w:p w:rsidR="002B0F4F" w:rsidRPr="002B0F4F" w:rsidRDefault="002B0F4F" w:rsidP="002B0F4F">
            <w:pPr>
              <w:rPr>
                <w:vanish/>
              </w:rPr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Písemnost \* MERGEFORMAT DS:PisemnyDokument#ST:1#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«Písemnost»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Druh \* MERGEFORMAT DS:PisemnyDokument#DI:PisemnyDokumentDruh#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«Druh»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Písemnost \* MERGEFORMAT DS:PisemnyDokument#ST:0#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FF"/>
                <w:shd w:val="clear" w:color="auto" w:fill="FFFF99"/>
              </w:rPr>
              <w:t>«Písemnost»</w:t>
            </w:r>
            <w:r w:rsidRPr="002B0F4F">
              <w:rPr>
                <w:vanish/>
              </w:rPr>
              <w:fldChar w:fldCharType="end"/>
            </w:r>
          </w:p>
        </w:tc>
        <w:tc>
          <w:tcPr>
            <w:tcW w:w="6262" w:type="dxa"/>
          </w:tcPr>
          <w:p w:rsidR="002B0F4F" w:rsidRPr="002B0F4F" w:rsidRDefault="002B0F4F" w:rsidP="002B0F4F">
            <w:pPr>
              <w:jc w:val="both"/>
              <w:rPr>
                <w:vanish/>
              </w:rPr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Písemnost \* MERGEFORMAT DS:PisemnyDokument#ST:1#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«Písemnost»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Popis \* MERGEFORMAT DS:PisemnyDokument#DI:PisemnyDokumentPopis#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«Popis»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Písemnost \* MERGEFORMAT DS:PisemnyDokument#ST:0#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FF"/>
                <w:shd w:val="clear" w:color="auto" w:fill="FFFF99"/>
              </w:rPr>
              <w:t>«Písemnost»</w:t>
            </w:r>
            <w:r w:rsidRPr="002B0F4F">
              <w:rPr>
                <w:vanish/>
              </w:rPr>
              <w:fldChar w:fldCharType="end"/>
            </w:r>
          </w:p>
        </w:tc>
      </w:tr>
    </w:tbl>
    <w:p w:rsidR="002B0F4F" w:rsidRPr="002B0F4F" w:rsidRDefault="002B0F4F" w:rsidP="002B0F4F"/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Pisemnost_seznam_přezkoumané \* MERGEFORMAT DS:PisemnyDokumentColPrezkoumane#ST:0#COL:1#TABLE:1#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«Pisemnost_seznam_přezkoumané»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Přezkoumané_písemnosti_úkolů \* MERGEFORMAT DS:PisemnyDokColPrezkoumaneUkolu#ST:0#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«Přezkoumané_písemnosti_úkolů»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Závěrečný_úkol \* MERGEFORMAT DS:ZaverecnaAkce#ST:0#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«Závěrečný_úkol»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/>
    <w:p w:rsidR="002B0F4F" w:rsidRPr="002B0F4F" w:rsidRDefault="002B0F4F" w:rsidP="002B0F4F">
      <w:pPr>
        <w:keepLines/>
        <w:spacing w:before="120"/>
        <w:ind w:left="284" w:hanging="284"/>
        <w:jc w:val="both"/>
        <w:rPr>
          <w:b/>
        </w:rPr>
      </w:pPr>
      <w:r w:rsidRPr="002B0F4F">
        <w:rPr>
          <w:b/>
          <w:bCs/>
          <w:iCs/>
        </w:rPr>
        <w:t xml:space="preserve">II.  </w:t>
      </w:r>
      <w:r w:rsidRPr="002B0F4F">
        <w:rPr>
          <w:b/>
        </w:rPr>
        <w:t xml:space="preserve">Zástupce </w:t>
      </w:r>
      <w:r w:rsidRPr="002B0F4F">
        <w:rPr>
          <w:b/>
          <w:vanish/>
          <w:color w:val="FF0000"/>
        </w:rPr>
        <w:fldChar w:fldCharType="begin"/>
      </w:r>
      <w:r w:rsidRPr="002B0F4F">
        <w:rPr>
          <w:b/>
          <w:vanish/>
          <w:color w:val="FF0000"/>
        </w:rPr>
        <w:instrText xml:space="preserve"> MERGEFIELD Přezkoumání \* MERGEFORMAT DS:Prezkoumani#ST:1#</w:instrText>
      </w:r>
      <w:r w:rsidRPr="002B0F4F">
        <w:rPr>
          <w:b/>
          <w:vanish/>
          <w:color w:val="FF0000"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vanish/>
          <w:color w:val="FF0000"/>
        </w:rPr>
        <w:fldChar w:fldCharType="end"/>
      </w:r>
      <w:r w:rsidRPr="002B0F4F">
        <w:rPr>
          <w:b/>
          <w:vanish/>
          <w:color w:val="FF0000"/>
        </w:rPr>
        <w:fldChar w:fldCharType="begin"/>
      </w:r>
      <w:r w:rsidRPr="002B0F4F">
        <w:rPr>
          <w:b/>
          <w:vanish/>
          <w:color w:val="FF0000"/>
        </w:rPr>
        <w:instrText xml:space="preserve"> MERGEFIELD Územní_celek \* MERGEFORMAT DS:UC#ST:1#</w:instrText>
      </w:r>
      <w:r w:rsidRPr="002B0F4F">
        <w:rPr>
          <w:b/>
          <w:vanish/>
          <w:color w:val="FF0000"/>
        </w:rPr>
        <w:fldChar w:fldCharType="separate"/>
      </w:r>
      <w:r w:rsidRPr="002B0F4F">
        <w:rPr>
          <w:b/>
          <w:noProof/>
          <w:vanish/>
          <w:color w:val="000000"/>
          <w:shd w:val="clear" w:color="auto" w:fill="FFFF00"/>
        </w:rPr>
        <w:t>«Územní_celek»</w:t>
      </w:r>
      <w:r w:rsidRPr="002B0F4F">
        <w:rPr>
          <w:b/>
          <w:vanish/>
          <w:color w:val="FF0000"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obce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Právní_forma_2._pád \* MERGEFORMAT DS:UC#DI:PravniForma2Pad#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«Právní_forma_2._pád»</w:t>
      </w:r>
      <w:r w:rsidRPr="002B0F4F">
        <w:rPr>
          <w:b/>
          <w:vanish/>
        </w:rPr>
        <w:fldChar w:fldCharType="end"/>
      </w:r>
      <w:r w:rsidRPr="002B0F4F">
        <w:rPr>
          <w:b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</w:rPr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b/>
          <w:vanish/>
        </w:rPr>
        <w:fldChar w:fldCharType="begin"/>
      </w:r>
      <w:r w:rsidRPr="002B0F4F">
        <w:rPr>
          <w:b/>
          <w:vanish/>
        </w:rPr>
        <w:instrText xml:space="preserve"> MERGEFIELD Název \* MERGEFORMAT DS:UC#DI:OrganizaceNazev#</w:instrText>
      </w:r>
      <w:r w:rsidRPr="002B0F4F">
        <w:rPr>
          <w:b/>
          <w:vanish/>
        </w:rPr>
        <w:fldChar w:fldCharType="separate"/>
      </w:r>
      <w:r w:rsidRPr="002B0F4F">
        <w:rPr>
          <w:b/>
          <w:noProof/>
          <w:vanish/>
          <w:highlight w:val="green"/>
        </w:rPr>
        <w:t>«Název»</w:t>
      </w:r>
      <w:r w:rsidRPr="002B0F4F">
        <w:rPr>
          <w:b/>
          <w:vanish/>
        </w:rPr>
        <w:fldChar w:fldCharType="end"/>
      </w:r>
      <w:r w:rsidRPr="002B0F4F">
        <w:rPr>
          <w:b/>
          <w:vanish/>
          <w:color w:val="FF0000"/>
        </w:rPr>
        <w:fldChar w:fldCharType="begin"/>
      </w:r>
      <w:r w:rsidRPr="002B0F4F">
        <w:rPr>
          <w:b/>
          <w:vanish/>
          <w:color w:val="FF0000"/>
        </w:rPr>
        <w:instrText xml:space="preserve"> MERGEFIELD Územní_celek \* MERGEFORMAT DS:UC#ST:0#</w:instrText>
      </w:r>
      <w:r w:rsidRPr="002B0F4F">
        <w:rPr>
          <w:b/>
          <w:vanish/>
          <w:color w:val="FF0000"/>
        </w:rPr>
        <w:fldChar w:fldCharType="separate"/>
      </w:r>
      <w:r w:rsidRPr="002B0F4F">
        <w:rPr>
          <w:b/>
          <w:noProof/>
          <w:vanish/>
          <w:color w:val="0000FF"/>
          <w:shd w:val="clear" w:color="auto" w:fill="FFFF99"/>
        </w:rPr>
        <w:t>«Územní_celek»</w:t>
      </w:r>
      <w:r w:rsidRPr="002B0F4F">
        <w:rPr>
          <w:b/>
          <w:vanish/>
          <w:color w:val="FF0000"/>
        </w:rPr>
        <w:fldChar w:fldCharType="end"/>
      </w:r>
      <w:r w:rsidRPr="002B0F4F">
        <w:rPr>
          <w:b/>
          <w:vanish/>
          <w:color w:val="FF0000"/>
        </w:rPr>
        <w:fldChar w:fldCharType="begin"/>
      </w:r>
      <w:r w:rsidRPr="002B0F4F">
        <w:rPr>
          <w:b/>
          <w:vanish/>
          <w:color w:val="FF0000"/>
        </w:rPr>
        <w:instrText xml:space="preserve"> MERGEFIELD Přezkoumání \* MERGEFORMAT DS:Prezkoumani#ST:0#</w:instrText>
      </w:r>
      <w:r w:rsidRPr="002B0F4F">
        <w:rPr>
          <w:b/>
          <w:vanish/>
          <w:color w:val="FF0000"/>
        </w:rPr>
        <w:fldChar w:fldCharType="separate"/>
      </w:r>
      <w:r w:rsidRPr="002B0F4F">
        <w:rPr>
          <w:b/>
          <w:noProof/>
          <w:vanish/>
          <w:color w:val="0000FF"/>
          <w:shd w:val="clear" w:color="auto" w:fill="FFFF99"/>
        </w:rPr>
        <w:t>«Přezkoumání»</w:t>
      </w:r>
      <w:r w:rsidRPr="002B0F4F">
        <w:rPr>
          <w:b/>
          <w:vanish/>
          <w:color w:val="FF0000"/>
        </w:rPr>
        <w:fldChar w:fldCharType="end"/>
      </w:r>
      <w:r w:rsidRPr="002B0F4F">
        <w:rPr>
          <w:b/>
        </w:rPr>
        <w:t xml:space="preserve"> prohlašuje, že v kontrolovaném období územní celek: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netvořil peněžní fondy,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neprovozoval podnikatelskou činnost,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neuzavřel smlouvu o sdružených prostředcích,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nehospodařil a nenakládal s prostředky poskytnutými z Národního fondu a s dalšími prostředky ze zahraničí poskytnutými na základě mezinárodních smluv,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nenakládal a nehospodařil s majetkem státu,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zadal a uskutečnil veřejné zakázky malého rozsahu (§ 12 odst. 3 zákona č. 137/2006 Sb., o veřejných zakázkách, ve znění pozdějších předpisů),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neručil za závazky fyzických a právnických osob,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neuzavřel zástavní smlouvu týkající se movitých a nemovitých věcí ve prospěch třetích osob,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neuzavřel smlouvu o přijetí nebo poskytnutí úvěru nebo zápůjčky, smlouvu o poskytnutí návratné finanční výpomoci, smlouvu o převzetí dluhu nebo ručitelského závazku, smlouvu o přistoupení k závazku a smlouvu o společnosti,</w:t>
      </w:r>
    </w:p>
    <w:p w:rsidR="002B0F4F" w:rsidRPr="002B0F4F" w:rsidRDefault="002B0F4F" w:rsidP="002B0F4F">
      <w:pPr>
        <w:keepLines/>
        <w:numPr>
          <w:ilvl w:val="1"/>
          <w:numId w:val="36"/>
        </w:numPr>
        <w:spacing w:before="120"/>
        <w:ind w:left="709" w:hanging="425"/>
        <w:jc w:val="both"/>
      </w:pPr>
      <w:r w:rsidRPr="002B0F4F">
        <w:t>nekoupil a ani neprodal cenné papíry, obligace, neuskutečnil majetkové vklady.</w:t>
      </w:r>
    </w:p>
    <w:p w:rsidR="002B0F4F" w:rsidRPr="002B0F4F" w:rsidRDefault="002B0F4F" w:rsidP="002B0F4F">
      <w:pPr>
        <w:spacing w:after="40"/>
      </w:pPr>
    </w:p>
    <w:p w:rsidR="002B0F4F" w:rsidRPr="002B0F4F" w:rsidRDefault="002B0F4F" w:rsidP="002B0F4F">
      <w:r w:rsidRPr="002B0F4F">
        <w:t xml:space="preserve"> </w:t>
      </w:r>
    </w:p>
    <w:p w:rsidR="002B0F4F" w:rsidRPr="002B0F4F" w:rsidRDefault="002B0F4F" w:rsidP="002B0F4F">
      <w:pPr>
        <w:keepNext/>
        <w:spacing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B0F4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B. Zjištění z konečného přezkoumání hospodaření</w:t>
      </w:r>
    </w:p>
    <w:p w:rsidR="002B0F4F" w:rsidRPr="002B0F4F" w:rsidRDefault="002B0F4F" w:rsidP="002B0F4F">
      <w:pPr>
        <w:keepNext/>
      </w:pPr>
    </w:p>
    <w:p w:rsidR="002B0F4F" w:rsidRPr="002B0F4F" w:rsidRDefault="002B0F4F" w:rsidP="002B0F4F">
      <w:pPr>
        <w:keepNext/>
        <w:jc w:val="both"/>
      </w:pPr>
      <w:r w:rsidRPr="002B0F4F">
        <w:t xml:space="preserve">Při přezkoumání hospodaření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DEL:1#ST:1#NUM:24#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obce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DEL:1#ST:0#NUM:24#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Právní_forma_2._pád \* MERGEFORMAT DS:UC#DI:PravniForma2Pad#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«Právní_forma_2._pád»</w:t>
      </w:r>
      <w:r w:rsidRPr="002B0F4F">
        <w:rPr>
          <w:vanish/>
        </w:rPr>
        <w:fldChar w:fldCharType="end"/>
      </w:r>
      <w:r w:rsidRPr="002B0F4F"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DEL:1#ST:1#NUM:25#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DEL:1#ST:0#NUM:25#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DS:UC#DI:OrganizaceNazev#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t xml:space="preserve"> za rok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DEL:1#ST:1#NUM:26#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2016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DEL:1#ST:0#NUM:26#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Rok \* MERGEFORMAT DS:Prezkoumani#DI:PrezkoumaniRok#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«Rok»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  <w:r w:rsidRPr="002B0F4F">
        <w:t>:</w:t>
      </w:r>
    </w:p>
    <w:p w:rsidR="002B0F4F" w:rsidRPr="002B0F4F" w:rsidRDefault="002B0F4F" w:rsidP="002B0F4F">
      <w:pPr>
        <w:keepNext/>
        <w:jc w:val="both"/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Závěrečný_úkol \* MERGEFORMAT DS:ZaverecnaAkce#ST:1#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«Závěrečný_úkol»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b/>
          <w:u w:val="single"/>
        </w:rPr>
      </w:pPr>
      <w:r w:rsidRPr="002B0F4F">
        <w:rPr>
          <w:b/>
          <w:u w:val="single"/>
        </w:rPr>
        <w:t>nebyly zjištěny chyby a nedostatky.</w:t>
      </w:r>
    </w:p>
    <w:p w:rsidR="002B0F4F" w:rsidRPr="002B0F4F" w:rsidRDefault="002B0F4F" w:rsidP="002B0F4F">
      <w:pPr>
        <w:keepNext/>
        <w:rPr>
          <w:b/>
          <w:u w:val="single"/>
        </w:rPr>
      </w:pPr>
    </w:p>
    <w:p w:rsidR="002B0F4F" w:rsidRPr="002B0F4F" w:rsidRDefault="002B0F4F" w:rsidP="002B0F4F">
      <w:pPr>
        <w:keepNext/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ind w:firstLine="54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  <w:u w:val="single"/>
        </w:rPr>
      </w:pPr>
      <w:r w:rsidRPr="002B0F4F">
        <w:rPr>
          <w:b/>
          <w:vanish/>
          <w:u w:val="single"/>
        </w:rPr>
        <w:t>nebyly zjištěny méně závažné chyby a nedostatky</w:t>
      </w:r>
      <w:r w:rsidRPr="002B0F4F">
        <w:rPr>
          <w:vanish/>
          <w:u w:val="single"/>
        </w:rPr>
        <w:t>.</w:t>
      </w:r>
    </w:p>
    <w:p w:rsidR="002B0F4F" w:rsidRPr="002B0F4F" w:rsidRDefault="002B0F4F" w:rsidP="002B0F4F">
      <w:pPr>
        <w:keepNext/>
        <w:ind w:firstLine="540"/>
        <w:rPr>
          <w:vanish/>
        </w:rPr>
      </w:pPr>
    </w:p>
    <w:p w:rsidR="002B0F4F" w:rsidRPr="002B0F4F" w:rsidRDefault="002B0F4F" w:rsidP="002B0F4F">
      <w:pPr>
        <w:keepNext/>
        <w:ind w:firstLine="54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ind w:firstLine="54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b/>
          <w:vanish/>
          <w:u w:val="single"/>
        </w:rPr>
      </w:pPr>
      <w:r w:rsidRPr="002B0F4F">
        <w:rPr>
          <w:b/>
          <w:vanish/>
          <w:u w:val="single"/>
        </w:rPr>
        <w:t>byla zjištěna následující méně závažná chyba a nedostatek:</w:t>
      </w:r>
    </w:p>
    <w:p w:rsidR="002B0F4F" w:rsidRPr="002B0F4F" w:rsidRDefault="002B0F4F" w:rsidP="002B0F4F">
      <w:pPr>
        <w:keepNext/>
        <w:jc w:val="both"/>
        <w:rPr>
          <w:b/>
          <w:vanish/>
        </w:rPr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  <w:u w:val="single"/>
        </w:rPr>
        <w:t>Předmět: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Plné_jméno \* MERGEFORMAT DS:Predmet#DI:FullName#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«Plné_jméno»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DS:HlediskoCol#ST:1#COL:1#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  <w:u w:val="single"/>
        </w:rPr>
        <w:t>Porušený právní předpis: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DS:Hledisko#DI:Nazev#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DS:ChybaANedostatekCol#ST:1#COL:1#SORTBY:ChybaParagraf;ChybaANedostatekNazev#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ind w:left="709"/>
        <w:jc w:val="both"/>
        <w:rPr>
          <w:vanish/>
          <w:u w:val="single"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  <w:r w:rsidRPr="002B0F4F">
        <w:rPr>
          <w:i/>
          <w:vanish/>
          <w:u w:val="single"/>
          <w:lang w:val="en-US"/>
        </w:rPr>
        <w:fldChar w:fldCharType="begin"/>
      </w:r>
      <w:r w:rsidRPr="002B0F4F">
        <w:rPr>
          <w:i/>
          <w:vanish/>
          <w:u w:val="single"/>
          <w:lang w:val="en-US"/>
        </w:rPr>
        <w:instrText xml:space="preserve"> MERGEFIELD Paragraf \* MERGEFORMAT DS:ChybaANedostatek#DI:ChybaParagraf#</w:instrText>
      </w:r>
      <w:r w:rsidRPr="002B0F4F">
        <w:rPr>
          <w:i/>
          <w:vanish/>
          <w:u w:val="single"/>
          <w:lang w:val="en-US"/>
        </w:rPr>
        <w:fldChar w:fldCharType="separate"/>
      </w:r>
      <w:r w:rsidRPr="002B0F4F">
        <w:rPr>
          <w:i/>
          <w:noProof/>
          <w:vanish/>
          <w:highlight w:val="green"/>
          <w:u w:val="single"/>
          <w:lang w:val="en-US"/>
        </w:rPr>
        <w:t>«Paragraf»</w:t>
      </w:r>
      <w:r w:rsidRPr="002B0F4F">
        <w:rPr>
          <w:i/>
          <w:vanish/>
          <w:u w:val="single"/>
          <w:lang w:val="en-US"/>
        </w:rPr>
        <w:fldChar w:fldCharType="end"/>
      </w:r>
      <w:r w:rsidRPr="002B0F4F">
        <w:rPr>
          <w:vanish/>
          <w:u w:val="single"/>
          <w:lang w:val="en-US"/>
        </w:rPr>
        <w:t xml:space="preserve"> - </w:t>
      </w:r>
      <w:r w:rsidRPr="002B0F4F">
        <w:rPr>
          <w:vanish/>
          <w:u w:val="single"/>
          <w:lang w:val="en-US"/>
        </w:rPr>
        <w:fldChar w:fldCharType="begin"/>
      </w:r>
      <w:r w:rsidRPr="002B0F4F">
        <w:rPr>
          <w:vanish/>
          <w:u w:val="single"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u w:val="single"/>
          <w:lang w:val="en-US"/>
        </w:rPr>
        <w:fldChar w:fldCharType="separate"/>
      </w:r>
      <w:r w:rsidRPr="002B0F4F">
        <w:rPr>
          <w:noProof/>
          <w:vanish/>
          <w:highlight w:val="green"/>
          <w:u w:val="single"/>
          <w:lang w:val="en-US"/>
        </w:rPr>
        <w:t>«Název»</w:t>
      </w:r>
      <w:r w:rsidRPr="002B0F4F">
        <w:rPr>
          <w:vanish/>
          <w:u w:val="single"/>
          <w:lang w:val="en-US"/>
        </w:rPr>
        <w:fldChar w:fldCharType="end"/>
      </w:r>
    </w:p>
    <w:p w:rsidR="002B0F4F" w:rsidRPr="002B0F4F" w:rsidRDefault="002B0F4F" w:rsidP="002B0F4F">
      <w:pPr>
        <w:keepLines/>
        <w:ind w:firstLine="708"/>
        <w:jc w:val="both"/>
        <w:rPr>
          <w:vanish/>
          <w:sz w:val="6"/>
          <w:szCs w:val="6"/>
          <w:u w:val="single"/>
          <w:lang w:val="en-US"/>
        </w:rPr>
      </w:pPr>
    </w:p>
    <w:p w:rsidR="002B0F4F" w:rsidRPr="002B0F4F" w:rsidRDefault="002B0F4F" w:rsidP="002B0F4F">
      <w:pPr>
        <w:keepLines/>
        <w:numPr>
          <w:ilvl w:val="1"/>
          <w:numId w:val="17"/>
        </w:numPr>
        <w:ind w:left="1080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 \* MERGEFORMAT DS:ChybaANedostatek#DI:ChybaANedostatekPopis#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ind w:left="1080"/>
        <w:jc w:val="both"/>
        <w:rPr>
          <w:vanish/>
          <w:lang w:val="en-US"/>
        </w:rPr>
      </w:pPr>
    </w:p>
    <w:p w:rsidR="002B0F4F" w:rsidRPr="002B0F4F" w:rsidRDefault="002B0F4F" w:rsidP="002B0F4F">
      <w:pPr>
        <w:keepLines/>
        <w:ind w:left="1080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  <w:u w:val="single"/>
        </w:rPr>
      </w:pPr>
      <w:r w:rsidRPr="002B0F4F">
        <w:rPr>
          <w:b/>
          <w:vanish/>
          <w:u w:val="single"/>
        </w:rPr>
        <w:t>nebyly zjištěny závažné nedostatky</w:t>
      </w:r>
      <w:r w:rsidRPr="002B0F4F">
        <w:rPr>
          <w:vanish/>
          <w:u w:val="single"/>
        </w:rPr>
        <w:t>.</w:t>
      </w:r>
    </w:p>
    <w:p w:rsidR="002B0F4F" w:rsidRPr="002B0F4F" w:rsidRDefault="002B0F4F" w:rsidP="002B0F4F">
      <w:pPr>
        <w:rPr>
          <w:vanish/>
        </w:rPr>
      </w:pP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b/>
          <w:vanish/>
          <w:u w:val="single"/>
        </w:rPr>
      </w:pPr>
      <w:r w:rsidRPr="002B0F4F">
        <w:rPr>
          <w:b/>
          <w:vanish/>
          <w:u w:val="single"/>
        </w:rPr>
        <w:t>byl zjištěn následující nedostatek:</w:t>
      </w:r>
    </w:p>
    <w:p w:rsidR="002B0F4F" w:rsidRPr="002B0F4F" w:rsidRDefault="002B0F4F" w:rsidP="002B0F4F">
      <w:pPr>
        <w:keepNext/>
        <w:rPr>
          <w:b/>
          <w:vanish/>
        </w:rPr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  <w:u w:val="single"/>
        </w:rPr>
        <w:t>Předmět: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Plné_jméno \* MERGEFORMAT DS:Predmet#DI:FullName#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«Plné_jméno»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DS:HlediskoCol#ST:1#COL:1#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  <w:u w:val="single"/>
        </w:rPr>
        <w:t>Porušený právní předpis: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DS:Hledisko#DI:Nazev#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DS:ChybaANedostatekCol#ST:1#COL:1#SORTBY:ChybaParagraf;ChybaANedostatekNazev#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ind w:left="709" w:hanging="1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  <w:r w:rsidRPr="002B0F4F">
        <w:rPr>
          <w:i/>
          <w:vanish/>
          <w:u w:val="single"/>
          <w:lang w:val="en-US"/>
        </w:rPr>
        <w:fldChar w:fldCharType="begin"/>
      </w:r>
      <w:r w:rsidRPr="002B0F4F">
        <w:rPr>
          <w:i/>
          <w:vanish/>
          <w:u w:val="single"/>
          <w:lang w:val="en-US"/>
        </w:rPr>
        <w:instrText xml:space="preserve"> MERGEFIELD Paragraf \* MERGEFORMAT DS:ChybaANedostatek#DI:ChybaParagraf#</w:instrText>
      </w:r>
      <w:r w:rsidRPr="002B0F4F">
        <w:rPr>
          <w:i/>
          <w:vanish/>
          <w:u w:val="single"/>
          <w:lang w:val="en-US"/>
        </w:rPr>
        <w:fldChar w:fldCharType="separate"/>
      </w:r>
      <w:r w:rsidRPr="002B0F4F">
        <w:rPr>
          <w:i/>
          <w:noProof/>
          <w:vanish/>
          <w:highlight w:val="green"/>
          <w:u w:val="single"/>
          <w:lang w:val="en-US"/>
        </w:rPr>
        <w:t>«Paragraf»</w:t>
      </w:r>
      <w:r w:rsidRPr="002B0F4F">
        <w:rPr>
          <w:i/>
          <w:vanish/>
          <w:u w:val="single"/>
          <w:lang w:val="en-US"/>
        </w:rPr>
        <w:fldChar w:fldCharType="end"/>
      </w:r>
      <w:r w:rsidRPr="002B0F4F">
        <w:rPr>
          <w:vanish/>
          <w:u w:val="single"/>
          <w:lang w:val="en-US"/>
        </w:rPr>
        <w:t xml:space="preserve"> - </w:t>
      </w:r>
      <w:r w:rsidRPr="002B0F4F">
        <w:rPr>
          <w:vanish/>
          <w:u w:val="single"/>
          <w:lang w:val="en-US"/>
        </w:rPr>
        <w:fldChar w:fldCharType="begin"/>
      </w:r>
      <w:r w:rsidRPr="002B0F4F">
        <w:rPr>
          <w:vanish/>
          <w:u w:val="single"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u w:val="single"/>
          <w:lang w:val="en-US"/>
        </w:rPr>
        <w:fldChar w:fldCharType="separate"/>
      </w:r>
      <w:r w:rsidRPr="002B0F4F">
        <w:rPr>
          <w:noProof/>
          <w:vanish/>
          <w:highlight w:val="green"/>
          <w:u w:val="single"/>
          <w:lang w:val="en-US"/>
        </w:rPr>
        <w:t>«Název»</w:t>
      </w:r>
      <w:r w:rsidRPr="002B0F4F">
        <w:rPr>
          <w:vanish/>
          <w:u w:val="single"/>
          <w:lang w:val="en-US"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6"/>
          <w:szCs w:val="6"/>
          <w:lang w:val="en-US"/>
        </w:rPr>
      </w:pPr>
      <w:r w:rsidRPr="002B0F4F">
        <w:rPr>
          <w:vanish/>
          <w:sz w:val="6"/>
          <w:szCs w:val="6"/>
          <w:lang w:val="en-US"/>
        </w:rPr>
        <w:t xml:space="preserve"> </w:t>
      </w:r>
    </w:p>
    <w:p w:rsidR="002B0F4F" w:rsidRPr="002B0F4F" w:rsidRDefault="002B0F4F" w:rsidP="002B0F4F">
      <w:pPr>
        <w:keepLines/>
        <w:numPr>
          <w:ilvl w:val="0"/>
          <w:numId w:val="29"/>
        </w:num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 \* MERGEFORMAT DS:ChybaANedostatek#DI:ChybaANedostatekPopis#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Závěrečný_úkol \* MERGEFORMAT DS:ZaverecnaAkce#ST:0#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«Závěrečný_úkol»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/>
    <w:p w:rsidR="002B0F4F" w:rsidRPr="002B0F4F" w:rsidRDefault="002B0F4F" w:rsidP="002B0F4F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B0F4F">
        <w:rPr>
          <w:rFonts w:ascii="Arial" w:hAnsi="Arial" w:cs="Arial"/>
          <w:b/>
          <w:bCs/>
          <w:i/>
          <w:iCs/>
          <w:sz w:val="28"/>
          <w:szCs w:val="28"/>
        </w:rPr>
        <w:t>C. Plnění opatření k odstranění nedostatků zjištěných</w:t>
      </w:r>
    </w:p>
    <w:p w:rsidR="002B0F4F" w:rsidRPr="002B0F4F" w:rsidRDefault="002B0F4F" w:rsidP="002B0F4F">
      <w:pPr>
        <w:keepNext/>
        <w:tabs>
          <w:tab w:val="left" w:pos="180"/>
        </w:tabs>
        <w:ind w:left="180"/>
        <w:outlineLvl w:val="2"/>
        <w:rPr>
          <w:b/>
          <w:bCs/>
        </w:rPr>
      </w:pPr>
    </w:p>
    <w:p w:rsidR="002B0F4F" w:rsidRPr="002B0F4F" w:rsidRDefault="002B0F4F" w:rsidP="002B0F4F">
      <w:pPr>
        <w:keepNext/>
        <w:outlineLvl w:val="2"/>
        <w:rPr>
          <w:b/>
          <w:bCs/>
        </w:rPr>
      </w:pPr>
      <w:r w:rsidRPr="002B0F4F">
        <w:rPr>
          <w:b/>
          <w:bCs/>
        </w:rPr>
        <w:t>a) při přezkoumání hospodaření územního celku za předcházející rok</w:t>
      </w:r>
    </w:p>
    <w:p w:rsidR="002B0F4F" w:rsidRPr="002B0F4F" w:rsidRDefault="002B0F4F" w:rsidP="002B0F4F">
      <w:pPr>
        <w:keepNext/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Chyby_za_min.rok_a_nenap._za_předchozí_roky \* MERGEFORMAT DS:ChybyZaPredchoziRoky#ST:1#QUESTION:1#QOP:1#QRESULT:QRDEL#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«Chyby_za_min.rok_a_nenap._za_předchozí_r»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b/>
          <w:vanish/>
          <w:u w:val="single"/>
        </w:rPr>
      </w:pPr>
      <w:r w:rsidRPr="002B0F4F">
        <w:rPr>
          <w:b/>
          <w:vanish/>
          <w:u w:val="single"/>
        </w:rPr>
        <w:t>nebyly zjištěny chyby a nedostatky.</w:t>
      </w:r>
    </w:p>
    <w:p w:rsidR="002B0F4F" w:rsidRPr="002B0F4F" w:rsidRDefault="002B0F4F" w:rsidP="002B0F4F">
      <w:pPr>
        <w:keepNext/>
        <w:rPr>
          <w:vanish/>
        </w:rPr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Chyby_za_min.rok_a_nenap._za_předchozí_roky \* MERGEFORMAT DS:ChybyZaPredchoziRoky#ST:0#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«Chyby_za_min.rok_a_nenap._za_předchozí_r»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Chyby_za_min.rok_a_nenap._za_předchozí_roky \* MERGEFORMAT DS:ChybyZaPredchoziRoky#ST:1#QUESTION:1#QOP:1#QRESULT:QRSHOW#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«Chyby_za_min.rok_a_nenap._za_předchozí_r»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b/>
          <w:vanish/>
          <w:u w:val="single"/>
        </w:rPr>
      </w:pPr>
      <w:r w:rsidRPr="002B0F4F">
        <w:rPr>
          <w:b/>
          <w:vanish/>
          <w:u w:val="single"/>
        </w:rPr>
        <w:t>nebyly zjištěny méně závažné chyby a nedostatky.</w:t>
      </w:r>
    </w:p>
    <w:p w:rsidR="002B0F4F" w:rsidRPr="002B0F4F" w:rsidRDefault="002B0F4F" w:rsidP="002B0F4F">
      <w:pPr>
        <w:keepNext/>
        <w:rPr>
          <w:vanish/>
        </w:rPr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keepLines/>
        <w:rPr>
          <w:b/>
          <w:u w:val="single"/>
        </w:rPr>
      </w:pPr>
      <w:r w:rsidRPr="002B0F4F">
        <w:rPr>
          <w:b/>
          <w:u w:val="single"/>
        </w:rPr>
        <w:t>byly zjištěny následující méně závažné chyby a nedostatky:</w:t>
      </w:r>
    </w:p>
    <w:p w:rsidR="002B0F4F" w:rsidRPr="002B0F4F" w:rsidRDefault="002B0F4F" w:rsidP="002B0F4F">
      <w:pPr>
        <w:keepNext/>
        <w:keepLines/>
        <w:rPr>
          <w:b/>
        </w:rPr>
      </w:pPr>
    </w:p>
    <w:p w:rsidR="002B0F4F" w:rsidRPr="002B0F4F" w:rsidRDefault="002B0F4F" w:rsidP="002B0F4F">
      <w:pPr>
        <w:keepNext/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DEL:1#ST:1#NUM:27#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keepLines/>
        <w:jc w:val="both"/>
      </w:pPr>
      <w:r w:rsidRPr="002B0F4F">
        <w:rPr>
          <w:u w:val="single"/>
        </w:rPr>
        <w:t>Porušený právní předpis:</w:t>
      </w:r>
      <w:r w:rsidRPr="002B0F4F">
        <w:t xml:space="preserve"> Zákon č. 137/2006 Sb., o veřejných zakázkách, ve znění pozdějších předpisů</w:t>
      </w:r>
    </w:p>
    <w:p w:rsidR="002B0F4F" w:rsidRPr="002B0F4F" w:rsidRDefault="002B0F4F" w:rsidP="002B0F4F">
      <w:pPr>
        <w:keepLines/>
        <w:jc w:val="both"/>
        <w:rPr>
          <w:sz w:val="6"/>
          <w:szCs w:val="6"/>
          <w:lang w:val="en-US"/>
        </w:rPr>
      </w:pPr>
    </w:p>
    <w:p w:rsidR="002B0F4F" w:rsidRPr="002B0F4F" w:rsidRDefault="002B0F4F" w:rsidP="002B0F4F">
      <w:pPr>
        <w:keepLines/>
        <w:numPr>
          <w:ilvl w:val="0"/>
          <w:numId w:val="17"/>
        </w:numPr>
        <w:ind w:left="709"/>
        <w:jc w:val="both"/>
        <w:rPr>
          <w:lang w:val="en-US"/>
        </w:rPr>
      </w:pPr>
      <w:r w:rsidRPr="002B0F4F">
        <w:rPr>
          <w:i/>
        </w:rPr>
        <w:t>§ 147a odst. 1,2 písm. a</w:t>
      </w:r>
      <w:r w:rsidRPr="002B0F4F">
        <w:rPr>
          <w:lang w:val="en-US"/>
        </w:rPr>
        <w:t xml:space="preserve"> - </w:t>
      </w:r>
      <w:r w:rsidRPr="002B0F4F">
        <w:t>Zadavatel neuveřejnil na profilu zadavatele smlouvu uzavřenou na veřejnou zakázku malého rozsahu, jejíž cena přesáhla 500 000 Kč bez DPH, včetně všech jejích změn a dodatků, a to do 15 dnů od jejího uzavření.</w:t>
      </w:r>
      <w:r w:rsidRPr="002B0F4F">
        <w:rPr>
          <w:lang w:val="en-US"/>
        </w:rPr>
        <w:t xml:space="preserve"> </w:t>
      </w:r>
      <w:r w:rsidRPr="002B0F4F">
        <w:rPr>
          <w:b/>
          <w:lang w:val="en-US"/>
        </w:rPr>
        <w:t>(</w:t>
      </w:r>
      <w:r w:rsidRPr="002B0F4F">
        <w:rPr>
          <w:b/>
        </w:rPr>
        <w:t>napraveno</w:t>
      </w:r>
      <w:r w:rsidRPr="002B0F4F">
        <w:rPr>
          <w:b/>
          <w:lang w:val="en-US"/>
        </w:rPr>
        <w:t>)</w:t>
      </w:r>
      <w:r w:rsidRPr="002B0F4F">
        <w:rPr>
          <w:lang w:val="en-US"/>
        </w:rPr>
        <w:t xml:space="preserve"> </w:t>
      </w:r>
    </w:p>
    <w:p w:rsidR="002B0F4F" w:rsidRPr="002B0F4F" w:rsidRDefault="002B0F4F" w:rsidP="002B0F4F">
      <w:pPr>
        <w:keepLines/>
        <w:jc w:val="both"/>
        <w:rPr>
          <w:lang w:val="en-US"/>
        </w:rPr>
      </w:pP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DEL:1#ST:0#NUM:27#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DS:HlediskoCol#ST:1#COL:1#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  <w:u w:val="single"/>
        </w:rPr>
        <w:t>Porušený právní předpis: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DS:Hledisko#DI:Nazev#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DS:ChybaANedostatekCol#ST:1#COL:1#SORTBY:ChybaParagraf;ChybaANedostatekNazev;StavPlneni#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6"/>
          <w:szCs w:val="6"/>
          <w:lang w:val="en-US"/>
        </w:rPr>
      </w:pPr>
    </w:p>
    <w:p w:rsidR="002B0F4F" w:rsidRPr="002B0F4F" w:rsidRDefault="002B0F4F" w:rsidP="002B0F4F">
      <w:pPr>
        <w:keepLines/>
        <w:numPr>
          <w:ilvl w:val="0"/>
          <w:numId w:val="17"/>
        </w:numPr>
        <w:ind w:left="709"/>
        <w:jc w:val="both"/>
        <w:rPr>
          <w:vanish/>
          <w:lang w:val="en-US"/>
        </w:rPr>
      </w:pPr>
      <w:r w:rsidRPr="002B0F4F">
        <w:rPr>
          <w:i/>
          <w:vanish/>
          <w:lang w:val="en-US"/>
        </w:rPr>
        <w:fldChar w:fldCharType="begin"/>
      </w:r>
      <w:r w:rsidRPr="002B0F4F">
        <w:rPr>
          <w:i/>
          <w:vanish/>
          <w:lang w:val="en-US"/>
        </w:rPr>
        <w:instrText xml:space="preserve"> MERGEFIELD Paragraf \* MERGEFORMAT DS:ChybaANedostatek#DI:ChybaParagraf#</w:instrText>
      </w:r>
      <w:r w:rsidRPr="002B0F4F">
        <w:rPr>
          <w:i/>
          <w:vanish/>
          <w:lang w:val="en-US"/>
        </w:rPr>
        <w:fldChar w:fldCharType="separate"/>
      </w:r>
      <w:r w:rsidRPr="002B0F4F">
        <w:rPr>
          <w:i/>
          <w:noProof/>
          <w:vanish/>
          <w:highlight w:val="green"/>
          <w:lang w:val="en-US"/>
        </w:rPr>
        <w:t>«Paragraf»</w:t>
      </w:r>
      <w:r w:rsidRPr="002B0F4F">
        <w:rPr>
          <w:i/>
          <w:vanish/>
          <w:lang w:val="en-US"/>
        </w:rPr>
        <w:fldChar w:fldCharType="end"/>
      </w:r>
      <w:r w:rsidRPr="002B0F4F">
        <w:rPr>
          <w:vanish/>
          <w:lang w:val="en-US"/>
        </w:rPr>
        <w:t xml:space="preserve"> - </w:t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«Název»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t xml:space="preserve"> </w:t>
      </w:r>
      <w:r w:rsidRPr="002B0F4F">
        <w:rPr>
          <w:b/>
          <w:vanish/>
          <w:lang w:val="en-US"/>
        </w:rPr>
        <w:t>(</w:t>
      </w:r>
      <w:r w:rsidRPr="002B0F4F">
        <w:rPr>
          <w:b/>
          <w:vanish/>
          <w:lang w:val="en-US"/>
        </w:rPr>
        <w:fldChar w:fldCharType="begin"/>
      </w:r>
      <w:r w:rsidRPr="002B0F4F">
        <w:rPr>
          <w:b/>
          <w:vanish/>
          <w:lang w:val="en-US"/>
        </w:rPr>
        <w:instrText xml:space="preserve"> MERGEFIELD Stav_plnění \* MERGEFORMAT DS:ChybaANedostatek#DI:StavPlneni#</w:instrText>
      </w:r>
      <w:r w:rsidRPr="002B0F4F">
        <w:rPr>
          <w:b/>
          <w:vanish/>
          <w:lang w:val="en-US"/>
        </w:rPr>
        <w:fldChar w:fldCharType="separate"/>
      </w:r>
      <w:r w:rsidRPr="002B0F4F">
        <w:rPr>
          <w:b/>
          <w:noProof/>
          <w:vanish/>
          <w:highlight w:val="green"/>
          <w:lang w:val="en-US"/>
        </w:rPr>
        <w:t>«Stav_plnění»</w:t>
      </w:r>
      <w:r w:rsidRPr="002B0F4F">
        <w:rPr>
          <w:b/>
          <w:vanish/>
          <w:lang w:val="en-US"/>
        </w:rPr>
        <w:fldChar w:fldCharType="end"/>
      </w:r>
      <w:r w:rsidRPr="002B0F4F">
        <w:rPr>
          <w:b/>
          <w:vanish/>
          <w:lang w:val="en-US"/>
        </w:rPr>
        <w:t>)</w:t>
      </w:r>
      <w:r w:rsidRPr="002B0F4F">
        <w:rPr>
          <w:vanish/>
          <w:lang w:val="en-US"/>
        </w:rPr>
        <w:t xml:space="preserve"> </w:t>
      </w: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b/>
          <w:u w:val="single"/>
        </w:rPr>
      </w:pPr>
      <w:r w:rsidRPr="002B0F4F">
        <w:rPr>
          <w:b/>
          <w:u w:val="single"/>
        </w:rPr>
        <w:t>nebyly zjištěny závažné nedostatky.</w:t>
      </w:r>
    </w:p>
    <w:p w:rsidR="002B0F4F" w:rsidRPr="002B0F4F" w:rsidRDefault="002B0F4F" w:rsidP="002B0F4F"/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rPr>
          <w:b/>
          <w:vanish/>
          <w:u w:val="single"/>
        </w:rPr>
      </w:pPr>
      <w:r w:rsidRPr="002B0F4F">
        <w:rPr>
          <w:b/>
          <w:vanish/>
          <w:u w:val="single"/>
        </w:rPr>
        <w:t>byl zjištěn následující nedostatek:</w:t>
      </w:r>
    </w:p>
    <w:p w:rsidR="002B0F4F" w:rsidRPr="002B0F4F" w:rsidRDefault="002B0F4F" w:rsidP="002B0F4F">
      <w:pPr>
        <w:keepLines/>
        <w:rPr>
          <w:b/>
          <w:vanish/>
        </w:rPr>
      </w:pP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DS:HlediskoCol#ST:1#COL:1#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  <w:u w:val="single"/>
        </w:rPr>
        <w:t>Porušený právní předpis: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DS:Hledisko#DI:Nazev#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DS:ChybaANedostatekCol#ST:1#COL:1#SORTBY:ChybaParagraf;ChybaANedostatekNazev;StavPlneni#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6"/>
          <w:szCs w:val="6"/>
          <w:lang w:val="en-US"/>
        </w:rPr>
      </w:pPr>
    </w:p>
    <w:p w:rsidR="002B0F4F" w:rsidRPr="002B0F4F" w:rsidRDefault="002B0F4F" w:rsidP="002B0F4F">
      <w:pPr>
        <w:keepLines/>
        <w:numPr>
          <w:ilvl w:val="0"/>
          <w:numId w:val="17"/>
        </w:numPr>
        <w:ind w:left="709"/>
        <w:jc w:val="both"/>
        <w:rPr>
          <w:vanish/>
          <w:lang w:val="en-US"/>
        </w:rPr>
      </w:pPr>
      <w:r w:rsidRPr="002B0F4F">
        <w:rPr>
          <w:i/>
          <w:vanish/>
          <w:lang w:val="en-US"/>
        </w:rPr>
        <w:fldChar w:fldCharType="begin"/>
      </w:r>
      <w:r w:rsidRPr="002B0F4F">
        <w:rPr>
          <w:i/>
          <w:vanish/>
          <w:lang w:val="en-US"/>
        </w:rPr>
        <w:instrText xml:space="preserve"> MERGEFIELD Paragraf \* MERGEFORMAT DS:ChybaANedostatek#DI:ChybaParagraf#</w:instrText>
      </w:r>
      <w:r w:rsidRPr="002B0F4F">
        <w:rPr>
          <w:i/>
          <w:vanish/>
          <w:lang w:val="en-US"/>
        </w:rPr>
        <w:fldChar w:fldCharType="separate"/>
      </w:r>
      <w:r w:rsidRPr="002B0F4F">
        <w:rPr>
          <w:i/>
          <w:noProof/>
          <w:vanish/>
          <w:highlight w:val="green"/>
          <w:lang w:val="en-US"/>
        </w:rPr>
        <w:t>«Paragraf»</w:t>
      </w:r>
      <w:r w:rsidRPr="002B0F4F">
        <w:rPr>
          <w:i/>
          <w:vanish/>
          <w:lang w:val="en-US"/>
        </w:rPr>
        <w:fldChar w:fldCharType="end"/>
      </w:r>
      <w:r w:rsidRPr="002B0F4F">
        <w:rPr>
          <w:vanish/>
          <w:lang w:val="en-US"/>
        </w:rPr>
        <w:t xml:space="preserve"> - </w:t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«Název»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t xml:space="preserve"> </w:t>
      </w:r>
      <w:r w:rsidRPr="002B0F4F">
        <w:rPr>
          <w:b/>
          <w:vanish/>
          <w:lang w:val="en-US"/>
        </w:rPr>
        <w:t>(</w:t>
      </w:r>
      <w:r w:rsidRPr="002B0F4F">
        <w:rPr>
          <w:b/>
          <w:vanish/>
          <w:lang w:val="en-US"/>
        </w:rPr>
        <w:fldChar w:fldCharType="begin"/>
      </w:r>
      <w:r w:rsidRPr="002B0F4F">
        <w:rPr>
          <w:b/>
          <w:vanish/>
          <w:lang w:val="en-US"/>
        </w:rPr>
        <w:instrText xml:space="preserve"> MERGEFIELD Stav_plnění \* MERGEFORMAT DS:ChybaANedostatek#DI:StavPlneni#</w:instrText>
      </w:r>
      <w:r w:rsidRPr="002B0F4F">
        <w:rPr>
          <w:b/>
          <w:vanish/>
          <w:lang w:val="en-US"/>
        </w:rPr>
        <w:fldChar w:fldCharType="separate"/>
      </w:r>
      <w:r w:rsidRPr="002B0F4F">
        <w:rPr>
          <w:b/>
          <w:noProof/>
          <w:vanish/>
          <w:highlight w:val="green"/>
          <w:lang w:val="en-US"/>
        </w:rPr>
        <w:t>«Stav_plnění»</w:t>
      </w:r>
      <w:r w:rsidRPr="002B0F4F">
        <w:rPr>
          <w:b/>
          <w:vanish/>
          <w:lang w:val="en-US"/>
        </w:rPr>
        <w:fldChar w:fldCharType="end"/>
      </w:r>
      <w:r w:rsidRPr="002B0F4F">
        <w:rPr>
          <w:b/>
          <w:vanish/>
          <w:lang w:val="en-US"/>
        </w:rPr>
        <w:t>)</w:t>
      </w:r>
      <w:r w:rsidRPr="002B0F4F">
        <w:rPr>
          <w:vanish/>
          <w:lang w:val="en-US"/>
        </w:rPr>
        <w:t xml:space="preserve"> </w:t>
      </w: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Chyby_za_min.rok_a_nenap._za_předchozí_roky \* MERGEFORMAT DS:ChybyZaPredchoziRoky#ST:0#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«Chyby_za_min.rok_a_nenap._za_předchozí_r»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ind w:hanging="180"/>
      </w:pPr>
      <w:r w:rsidRPr="002B0F4F">
        <w:t xml:space="preserve"> </w:t>
      </w:r>
    </w:p>
    <w:p w:rsidR="002B0F4F" w:rsidRPr="002B0F4F" w:rsidRDefault="002B0F4F" w:rsidP="002B0F4F">
      <w:pPr>
        <w:ind w:hanging="180"/>
      </w:pPr>
    </w:p>
    <w:p w:rsidR="002B0F4F" w:rsidRPr="002B0F4F" w:rsidRDefault="002B0F4F" w:rsidP="002B0F4F">
      <w:pPr>
        <w:keepNext/>
        <w:outlineLvl w:val="2"/>
        <w:rPr>
          <w:b/>
          <w:bCs/>
        </w:rPr>
      </w:pPr>
      <w:r w:rsidRPr="002B0F4F">
        <w:rPr>
          <w:b/>
          <w:bCs/>
        </w:rPr>
        <w:t xml:space="preserve">b) při prvním dílčím přezkoumání za rok 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Přezkoumání \* MERGEFORMAT DS:Prezkoumani#ST:1#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DEL:1#ST:1#NUM:28#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>2016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DEL:1#ST:0#NUM:28#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Rok \* MERGEFORMAT DS:Prezkoumani#DI:PrezkoumaniRok#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highlight w:val="green"/>
        </w:rPr>
        <w:t>«Rok»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Přezkoumání \* MERGEFORMAT DS:Prezkoumani#ST:0#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FF"/>
          <w:shd w:val="clear" w:color="auto" w:fill="FFFF99"/>
        </w:rPr>
        <w:t>«Přezkoumání»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 xml:space="preserve"> </w:t>
      </w:r>
    </w:p>
    <w:p w:rsidR="002B0F4F" w:rsidRPr="002B0F4F" w:rsidRDefault="002B0F4F" w:rsidP="002B0F4F">
      <w:pPr>
        <w:keepNext/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Dílčí_úkoly \* MERGEFORMAT DS:DilciAkce#ST:1#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«Dílčí_úkoly»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b/>
          <w:u w:val="single"/>
        </w:rPr>
      </w:pPr>
      <w:r w:rsidRPr="002B0F4F">
        <w:rPr>
          <w:b/>
          <w:u w:val="single"/>
        </w:rPr>
        <w:t>nebyly zjištěny chyby a nedostatky.</w:t>
      </w:r>
    </w:p>
    <w:p w:rsidR="002B0F4F" w:rsidRPr="002B0F4F" w:rsidRDefault="002B0F4F" w:rsidP="002B0F4F">
      <w:pPr>
        <w:keepNext/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b/>
          <w:vanish/>
          <w:u w:val="single"/>
        </w:rPr>
      </w:pPr>
      <w:r w:rsidRPr="002B0F4F">
        <w:rPr>
          <w:b/>
          <w:vanish/>
          <w:u w:val="single"/>
        </w:rPr>
        <w:t>nebyly zjištěny méně závažné chyby a nedostatky.</w:t>
      </w:r>
    </w:p>
    <w:p w:rsidR="002B0F4F" w:rsidRPr="002B0F4F" w:rsidRDefault="002B0F4F" w:rsidP="002B0F4F">
      <w:pPr>
        <w:keepNext/>
        <w:rPr>
          <w:vanish/>
        </w:rPr>
      </w:pP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keepLines/>
        <w:rPr>
          <w:vanish/>
          <w:u w:val="single"/>
        </w:rPr>
      </w:pPr>
      <w:r w:rsidRPr="002B0F4F">
        <w:rPr>
          <w:b/>
          <w:vanish/>
          <w:u w:val="single"/>
        </w:rPr>
        <w:t>byla zjištěna následující méně závažná chyba a nedostatek:</w:t>
      </w:r>
    </w:p>
    <w:p w:rsidR="002B0F4F" w:rsidRPr="002B0F4F" w:rsidRDefault="002B0F4F" w:rsidP="002B0F4F">
      <w:pPr>
        <w:keepNext/>
        <w:keepLines/>
        <w:rPr>
          <w:b/>
          <w:vanish/>
        </w:rPr>
      </w:pPr>
    </w:p>
    <w:p w:rsidR="002B0F4F" w:rsidRPr="002B0F4F" w:rsidRDefault="002B0F4F" w:rsidP="002B0F4F">
      <w:pPr>
        <w:keepNext/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keepLines/>
        <w:jc w:val="both"/>
        <w:rPr>
          <w:vanish/>
        </w:rPr>
      </w:pPr>
      <w:r w:rsidRPr="002B0F4F">
        <w:rPr>
          <w:vanish/>
          <w:u w:val="single"/>
        </w:rPr>
        <w:t>Předmět: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Plné_jméno \* MERGEFORMAT DS:Predmet#DI:FullName#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«Plné_jméno»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DS:HlediskoCol#ST:1#COL:1#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  <w:u w:val="single"/>
        </w:rPr>
        <w:t>Porušený právní předpis: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DS:Hledisko#DI:Nazev#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DS:ChybaANedostatekCol#ST:1#COL:1#SORTBY:ChybaParagraf;ChybaANedostatekNazev;StavPlneni#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Next/>
        <w:ind w:left="709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  <w:r w:rsidRPr="002B0F4F">
        <w:rPr>
          <w:i/>
          <w:vanish/>
          <w:u w:val="single"/>
          <w:lang w:val="en-US"/>
        </w:rPr>
        <w:fldChar w:fldCharType="begin"/>
      </w:r>
      <w:r w:rsidRPr="002B0F4F">
        <w:rPr>
          <w:i/>
          <w:vanish/>
          <w:u w:val="single"/>
          <w:lang w:val="en-US"/>
        </w:rPr>
        <w:instrText xml:space="preserve"> MERGEFIELD Paragraf \* MERGEFORMAT DS:ChybaANedostatek#DI:ChybaParagraf#</w:instrText>
      </w:r>
      <w:r w:rsidRPr="002B0F4F">
        <w:rPr>
          <w:i/>
          <w:vanish/>
          <w:u w:val="single"/>
          <w:lang w:val="en-US"/>
        </w:rPr>
        <w:fldChar w:fldCharType="separate"/>
      </w:r>
      <w:r w:rsidRPr="002B0F4F">
        <w:rPr>
          <w:i/>
          <w:noProof/>
          <w:vanish/>
          <w:highlight w:val="green"/>
          <w:u w:val="single"/>
          <w:lang w:val="en-US"/>
        </w:rPr>
        <w:t>«Paragraf»</w:t>
      </w:r>
      <w:r w:rsidRPr="002B0F4F">
        <w:rPr>
          <w:i/>
          <w:vanish/>
          <w:u w:val="single"/>
          <w:lang w:val="en-US"/>
        </w:rPr>
        <w:fldChar w:fldCharType="end"/>
      </w:r>
      <w:r w:rsidRPr="002B0F4F">
        <w:rPr>
          <w:vanish/>
          <w:u w:val="single"/>
          <w:lang w:val="en-US"/>
        </w:rPr>
        <w:t xml:space="preserve"> - </w:t>
      </w:r>
      <w:r w:rsidRPr="002B0F4F">
        <w:rPr>
          <w:vanish/>
          <w:u w:val="single"/>
          <w:lang w:val="en-US"/>
        </w:rPr>
        <w:fldChar w:fldCharType="begin"/>
      </w:r>
      <w:r w:rsidRPr="002B0F4F">
        <w:rPr>
          <w:vanish/>
          <w:u w:val="single"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u w:val="single"/>
          <w:lang w:val="en-US"/>
        </w:rPr>
        <w:fldChar w:fldCharType="separate"/>
      </w:r>
      <w:r w:rsidRPr="002B0F4F">
        <w:rPr>
          <w:noProof/>
          <w:vanish/>
          <w:highlight w:val="green"/>
          <w:u w:val="single"/>
          <w:lang w:val="en-US"/>
        </w:rPr>
        <w:t>«Název»</w:t>
      </w:r>
      <w:r w:rsidRPr="002B0F4F">
        <w:rPr>
          <w:vanish/>
          <w:u w:val="single"/>
          <w:lang w:val="en-US"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  <w:sz w:val="6"/>
          <w:szCs w:val="6"/>
          <w:lang w:val="en-US"/>
        </w:rPr>
      </w:pPr>
      <w:r w:rsidRPr="002B0F4F">
        <w:rPr>
          <w:vanish/>
          <w:lang w:val="en-US"/>
        </w:rPr>
        <w:t xml:space="preserve"> </w:t>
      </w:r>
    </w:p>
    <w:p w:rsidR="002B0F4F" w:rsidRPr="002B0F4F" w:rsidRDefault="002B0F4F" w:rsidP="002B0F4F">
      <w:pPr>
        <w:keepNext/>
        <w:numPr>
          <w:ilvl w:val="0"/>
          <w:numId w:val="31"/>
        </w:num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 \* MERGEFORMAT DS:ChybaANedostatek#DI:ChybaANedostatekPopis#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Next/>
        <w:ind w:left="1069"/>
        <w:jc w:val="both"/>
        <w:rPr>
          <w:vanish/>
          <w:sz w:val="6"/>
          <w:szCs w:val="6"/>
          <w:lang w:val="en-US"/>
        </w:rPr>
      </w:pPr>
    </w:p>
    <w:p w:rsidR="002B0F4F" w:rsidRPr="002B0F4F" w:rsidRDefault="002B0F4F" w:rsidP="002B0F4F">
      <w:pPr>
        <w:keepNext/>
        <w:numPr>
          <w:ilvl w:val="0"/>
          <w:numId w:val="20"/>
        </w:numPr>
        <w:jc w:val="both"/>
        <w:rPr>
          <w:vanish/>
          <w:lang w:val="en-US"/>
        </w:rPr>
      </w:pPr>
      <w:r w:rsidRPr="002B0F4F">
        <w:rPr>
          <w:b/>
          <w:vanish/>
          <w:lang w:val="en-US"/>
        </w:rPr>
        <w:fldChar w:fldCharType="begin"/>
      </w:r>
      <w:r w:rsidRPr="002B0F4F">
        <w:rPr>
          <w:b/>
          <w:vanish/>
          <w:lang w:val="en-US"/>
        </w:rPr>
        <w:instrText xml:space="preserve"> MERGEFIELD Stav_plnění \* MERGEFORMAT DS:ChybaANedostatek#DI:StavPlneni#FORMAT:UC#</w:instrText>
      </w:r>
      <w:r w:rsidRPr="002B0F4F">
        <w:rPr>
          <w:b/>
          <w:vanish/>
          <w:lang w:val="en-US"/>
        </w:rPr>
        <w:fldChar w:fldCharType="separate"/>
      </w:r>
      <w:r w:rsidRPr="002B0F4F">
        <w:rPr>
          <w:b/>
          <w:noProof/>
          <w:vanish/>
          <w:highlight w:val="green"/>
          <w:lang w:val="en-US"/>
        </w:rPr>
        <w:t>«Stav_plnění»</w:t>
      </w:r>
      <w:r w:rsidRPr="002B0F4F">
        <w:rPr>
          <w:b/>
          <w:vanish/>
          <w:lang w:val="en-US"/>
        </w:rPr>
        <w:fldChar w:fldCharType="end"/>
      </w:r>
      <w:r w:rsidRPr="002B0F4F">
        <w:rPr>
          <w:b/>
          <w:vanish/>
          <w:lang w:val="en-US"/>
        </w:rPr>
        <w:t>.</w:t>
      </w:r>
      <w:r w:rsidRPr="002B0F4F">
        <w:rPr>
          <w:vanish/>
          <w:lang w:val="en-US"/>
        </w:rPr>
        <w:t xml:space="preserve"> </w:t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Plnění_chyby \* MERGEFORMAT DS:ChybaPlneni#ST:1#QUESTION:1#QOP:1#QRESULT:QRSHOW#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  <w:lang w:val="en-US"/>
        </w:rPr>
        <w:t>«Plnění_chyby»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Popis_napravení \* MERGEFORMAT DS:ChybaPlneni#DI:PopisNapraveni#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«Popis_napravení»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Plnění_chyby \* MERGEFORMAT DS:ChybaPlneni#ST:0#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«Plnění_chyby»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Opatření_seznam \* MERGEFORMAT DS:OpatreniCol#ST:1#COL:1#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  <w:lang w:val="en-US"/>
        </w:rPr>
        <w:t>«Opatření_seznam»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 \* MERGEFORMAT DS:Opatreni#ST:1#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«Opatření»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t xml:space="preserve"> - </w:t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 \* MERGEFORMAT DS:Opatreni#DI:Description#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 \* MERGEFORMAT DS:Opatreni#ST:0#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«Opatření»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Opatření_seznam \* MERGEFORMAT DS:OpatreniCol#ST:0#COL:1#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«Opatření_seznam»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Chyba_a_nedostatek_typu_B_seznam_všech \* MERGEFORMAT DS:ChybaANedostatekColTypuBAll#ST:0#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«Chyba_a_nedostatek_typu_B_seznam_všech»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b/>
          <w:vanish/>
          <w:u w:val="single"/>
        </w:rPr>
      </w:pPr>
      <w:r w:rsidRPr="002B0F4F">
        <w:rPr>
          <w:b/>
          <w:vanish/>
          <w:u w:val="single"/>
        </w:rPr>
        <w:t>nebyly zjištěny závažné nedostatky.</w:t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rPr>
          <w:b/>
          <w:vanish/>
          <w:u w:val="single"/>
        </w:rPr>
      </w:pPr>
      <w:r w:rsidRPr="002B0F4F">
        <w:rPr>
          <w:b/>
          <w:vanish/>
          <w:u w:val="single"/>
        </w:rPr>
        <w:t>byl zjištěn následující nedostatek:</w:t>
      </w:r>
    </w:p>
    <w:p w:rsidR="002B0F4F" w:rsidRPr="002B0F4F" w:rsidRDefault="002B0F4F" w:rsidP="002B0F4F">
      <w:pPr>
        <w:keepLines/>
        <w:rPr>
          <w:b/>
          <w:vanish/>
        </w:rPr>
      </w:pP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  <w:u w:val="single"/>
        </w:rPr>
        <w:t>Předmět: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Plné_jméno \* MERGEFORMAT DS:Predmet#DI:FullName#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«Plné_jméno»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DS:HlediskoCol#ST:1#COL:1#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  <w:u w:val="single"/>
        </w:rPr>
        <w:t>Porušený právní předpis: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DS:Hledisko#DI:Nazev#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keepNext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DS:ChybaANedostatekCol#ST:1#COL:1#SORTBY:ChybaParagraf;ChybaANedostatekNazev;StavPlneni#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Next/>
        <w:ind w:left="709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  <w:r w:rsidRPr="002B0F4F">
        <w:rPr>
          <w:i/>
          <w:vanish/>
          <w:u w:val="single"/>
          <w:lang w:val="en-US"/>
        </w:rPr>
        <w:fldChar w:fldCharType="begin"/>
      </w:r>
      <w:r w:rsidRPr="002B0F4F">
        <w:rPr>
          <w:i/>
          <w:vanish/>
          <w:u w:val="single"/>
          <w:lang w:val="en-US"/>
        </w:rPr>
        <w:instrText xml:space="preserve"> MERGEFIELD Paragraf \* MERGEFORMAT DS:ChybaANedostatek#DI:ChybaParagraf#</w:instrText>
      </w:r>
      <w:r w:rsidRPr="002B0F4F">
        <w:rPr>
          <w:i/>
          <w:vanish/>
          <w:u w:val="single"/>
          <w:lang w:val="en-US"/>
        </w:rPr>
        <w:fldChar w:fldCharType="separate"/>
      </w:r>
      <w:r w:rsidRPr="002B0F4F">
        <w:rPr>
          <w:i/>
          <w:noProof/>
          <w:vanish/>
          <w:highlight w:val="green"/>
          <w:u w:val="single"/>
          <w:lang w:val="en-US"/>
        </w:rPr>
        <w:t>«Paragraf»</w:t>
      </w:r>
      <w:r w:rsidRPr="002B0F4F">
        <w:rPr>
          <w:i/>
          <w:vanish/>
          <w:u w:val="single"/>
          <w:lang w:val="en-US"/>
        </w:rPr>
        <w:fldChar w:fldCharType="end"/>
      </w:r>
      <w:r w:rsidRPr="002B0F4F">
        <w:rPr>
          <w:vanish/>
          <w:u w:val="single"/>
          <w:lang w:val="en-US"/>
        </w:rPr>
        <w:t xml:space="preserve"> - </w:t>
      </w:r>
      <w:r w:rsidRPr="002B0F4F">
        <w:rPr>
          <w:vanish/>
          <w:u w:val="single"/>
          <w:lang w:val="en-US"/>
        </w:rPr>
        <w:fldChar w:fldCharType="begin"/>
      </w:r>
      <w:r w:rsidRPr="002B0F4F">
        <w:rPr>
          <w:vanish/>
          <w:u w:val="single"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u w:val="single"/>
          <w:lang w:val="en-US"/>
        </w:rPr>
        <w:fldChar w:fldCharType="separate"/>
      </w:r>
      <w:r w:rsidRPr="002B0F4F">
        <w:rPr>
          <w:noProof/>
          <w:vanish/>
          <w:highlight w:val="green"/>
          <w:u w:val="single"/>
          <w:lang w:val="en-US"/>
        </w:rPr>
        <w:t>«Název»</w:t>
      </w:r>
      <w:r w:rsidRPr="002B0F4F">
        <w:rPr>
          <w:vanish/>
          <w:u w:val="single"/>
          <w:lang w:val="en-US"/>
        </w:rPr>
        <w:fldChar w:fldCharType="end"/>
      </w:r>
      <w:r w:rsidRPr="002B0F4F">
        <w:rPr>
          <w:vanish/>
          <w:lang w:val="en-US"/>
        </w:rPr>
        <w:t xml:space="preserve"> </w:t>
      </w:r>
    </w:p>
    <w:p w:rsidR="002B0F4F" w:rsidRPr="002B0F4F" w:rsidRDefault="002B0F4F" w:rsidP="002B0F4F">
      <w:pPr>
        <w:keepNext/>
        <w:jc w:val="both"/>
        <w:rPr>
          <w:vanish/>
          <w:sz w:val="6"/>
          <w:szCs w:val="6"/>
          <w:lang w:val="en-US"/>
        </w:rPr>
      </w:pPr>
    </w:p>
    <w:p w:rsidR="002B0F4F" w:rsidRPr="002B0F4F" w:rsidRDefault="002B0F4F" w:rsidP="002B0F4F">
      <w:pPr>
        <w:keepNext/>
        <w:numPr>
          <w:ilvl w:val="0"/>
          <w:numId w:val="20"/>
        </w:num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 \* MERGEFORMAT DS:ChybaANedostatek#DI:ChybaANedostatekPopis#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Next/>
        <w:ind w:left="1068"/>
        <w:jc w:val="both"/>
        <w:rPr>
          <w:vanish/>
          <w:sz w:val="6"/>
          <w:szCs w:val="6"/>
          <w:lang w:val="en-US"/>
        </w:rPr>
      </w:pPr>
    </w:p>
    <w:p w:rsidR="002B0F4F" w:rsidRPr="002B0F4F" w:rsidRDefault="002B0F4F" w:rsidP="002B0F4F">
      <w:pPr>
        <w:keepNext/>
        <w:numPr>
          <w:ilvl w:val="0"/>
          <w:numId w:val="20"/>
        </w:numPr>
        <w:jc w:val="both"/>
        <w:rPr>
          <w:vanish/>
          <w:lang w:val="en-US"/>
        </w:rPr>
      </w:pPr>
      <w:r w:rsidRPr="002B0F4F">
        <w:rPr>
          <w:b/>
          <w:vanish/>
          <w:lang w:val="en-US"/>
        </w:rPr>
        <w:fldChar w:fldCharType="begin"/>
      </w:r>
      <w:r w:rsidRPr="002B0F4F">
        <w:rPr>
          <w:b/>
          <w:vanish/>
          <w:lang w:val="en-US"/>
        </w:rPr>
        <w:instrText xml:space="preserve"> MERGEFIELD Stav_plnění \* MERGEFORMAT DS:ChybaANedostatek#DI:StavPlneni#FORMAT:UC#</w:instrText>
      </w:r>
      <w:r w:rsidRPr="002B0F4F">
        <w:rPr>
          <w:b/>
          <w:vanish/>
          <w:lang w:val="en-US"/>
        </w:rPr>
        <w:fldChar w:fldCharType="separate"/>
      </w:r>
      <w:r w:rsidRPr="002B0F4F">
        <w:rPr>
          <w:b/>
          <w:noProof/>
          <w:vanish/>
          <w:highlight w:val="green"/>
          <w:lang w:val="en-US"/>
        </w:rPr>
        <w:t>«Stav_plnění»</w:t>
      </w:r>
      <w:r w:rsidRPr="002B0F4F">
        <w:rPr>
          <w:b/>
          <w:vanish/>
          <w:lang w:val="en-US"/>
        </w:rPr>
        <w:fldChar w:fldCharType="end"/>
      </w:r>
      <w:r w:rsidRPr="002B0F4F">
        <w:rPr>
          <w:b/>
          <w:vanish/>
          <w:lang w:val="en-US"/>
        </w:rPr>
        <w:t>.</w:t>
      </w:r>
      <w:r w:rsidRPr="002B0F4F">
        <w:rPr>
          <w:vanish/>
          <w:lang w:val="en-US"/>
        </w:rPr>
        <w:t xml:space="preserve"> </w:t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Plnění_chyby \* MERGEFORMAT DS:ChybaPlneni#ST:1#QUESTION:1#QOP:1#QRESULT:QRSHOW#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  <w:lang w:val="en-US"/>
        </w:rPr>
        <w:t>«Plnění_chyby»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Popis_napravení \* MERGEFORMAT DS:ChybaPlneni#DI:PopisNapraveni#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«Popis_napravení»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Plnění_chyby \* MERGEFORMAT DS:ChybaPlneni#ST:0#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«Plnění_chyby»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Opatření_seznam \* MERGEFORMAT DS:OpatreniCol#ST:1#COL:1#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  <w:lang w:val="en-US"/>
        </w:rPr>
        <w:t>«Opatření_seznam»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 \* MERGEFORMAT DS:Opatreni#ST:1#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«Opatření»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t xml:space="preserve"> - </w:t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 \* MERGEFORMAT DS:Opatreni#DI:Description#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ind w:left="2340" w:hanging="2340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 \* MERGEFORMAT DS:Opatreni#ST:0#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«Opatření»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ind w:left="2340" w:hanging="2340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Opatření_seznam \* MERGEFORMAT DS:OpatreniCol#ST:0#COL:1#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«Opatření_seznam»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Chyba_a_nedostatek_typu_C_seznam_všech \* MERGEFORMAT DS:ChybaANedostatekColTypuCAll#ST:0#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«Chyba_a_nedostatek_typu_C_seznam_všech»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Dílčí_úkoly \* MERGEFORMAT DS:DilciAkce#ST:0#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«Dílčí_úkoly»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ind w:hanging="180"/>
      </w:pPr>
      <w:r w:rsidRPr="002B0F4F">
        <w:t xml:space="preserve"> </w:t>
      </w:r>
    </w:p>
    <w:p w:rsidR="002B0F4F" w:rsidRPr="002B0F4F" w:rsidRDefault="002B0F4F" w:rsidP="002B0F4F">
      <w:pPr>
        <w:ind w:hanging="180"/>
      </w:pPr>
    </w:p>
    <w:p w:rsidR="002B0F4F" w:rsidRPr="002B0F4F" w:rsidRDefault="002B0F4F" w:rsidP="002B0F4F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B0F4F">
        <w:rPr>
          <w:rFonts w:ascii="Arial" w:hAnsi="Arial" w:cs="Arial"/>
          <w:b/>
          <w:bCs/>
          <w:i/>
          <w:iCs/>
          <w:sz w:val="28"/>
          <w:szCs w:val="28"/>
        </w:rPr>
        <w:t xml:space="preserve">D. Závěr </w:t>
      </w:r>
    </w:p>
    <w:p w:rsidR="002B0F4F" w:rsidRPr="002B0F4F" w:rsidRDefault="002B0F4F" w:rsidP="002B0F4F">
      <w:pPr>
        <w:keepNext/>
        <w:tabs>
          <w:tab w:val="left" w:pos="180"/>
        </w:tabs>
        <w:ind w:left="180" w:hanging="180"/>
        <w:jc w:val="both"/>
        <w:outlineLvl w:val="2"/>
        <w:rPr>
          <w:b/>
          <w:bCs/>
        </w:rPr>
      </w:pPr>
    </w:p>
    <w:p w:rsidR="002B0F4F" w:rsidRPr="002B0F4F" w:rsidRDefault="002B0F4F" w:rsidP="002B0F4F">
      <w:pPr>
        <w:keepNext/>
        <w:tabs>
          <w:tab w:val="left" w:pos="180"/>
        </w:tabs>
        <w:ind w:left="180" w:hanging="180"/>
        <w:jc w:val="both"/>
        <w:outlineLvl w:val="2"/>
        <w:rPr>
          <w:b/>
          <w:bCs/>
        </w:rPr>
      </w:pPr>
      <w:r w:rsidRPr="002B0F4F">
        <w:rPr>
          <w:b/>
          <w:bCs/>
        </w:rPr>
        <w:t xml:space="preserve">I. Při přezkoumání hospodaření 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Přezkoumání \* MERGEFORMAT DS:Prezkoumani#ST:1#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Územní_celek \* MERGEFORMAT DS:UC#ST:1#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00"/>
          <w:shd w:val="clear" w:color="auto" w:fill="FFFF00"/>
        </w:rPr>
        <w:t>«Územní_celek»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DEL:1#ST:1#NUM:29#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>obce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DEL:1#ST:0#NUM:29#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Právní_forma_2._pád \* MERGEFORMAT DS:UC#DI:PravniForma2Pad#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highlight w:val="green"/>
        </w:rPr>
        <w:t>«Právní_forma_2._pád»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 xml:space="preserve"> 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DEL:1#ST:1#NUM:30#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>Vojkovice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DEL:1#ST:0#NUM:30#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Název \* MERGEFORMAT DS:UC#DI:OrganizaceNazev#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highlight w:val="green"/>
        </w:rPr>
        <w:t>«Název»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Územní_celek \* MERGEFORMAT DS:UC#ST:0#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00"/>
          <w:shd w:val="clear" w:color="auto" w:fill="FFFF00"/>
        </w:rPr>
        <w:t>«Územní_celek»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 xml:space="preserve"> </w:t>
      </w:r>
      <w:r w:rsidRPr="002B0F4F">
        <w:rPr>
          <w:b/>
          <w:bCs/>
          <w:szCs w:val="20"/>
        </w:rPr>
        <w:t>za rok</w:t>
      </w:r>
      <w:r w:rsidRPr="002B0F4F">
        <w:rPr>
          <w:b/>
          <w:bCs/>
        </w:rPr>
        <w:t xml:space="preserve"> 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DEL:1#ST:1#NUM:31#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>2016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DEL:1#ST:0#NUM:31#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Rok \* MERGEFORMAT DS:Prezkoumani#DI:PrezkoumaniRok#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highlight w:val="green"/>
        </w:rPr>
        <w:t>«Rok»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Přezkoumání \* MERGEFORMAT DS:Prezkoumani#ST:0#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 xml:space="preserve">: </w:t>
      </w:r>
    </w:p>
    <w:p w:rsidR="002B0F4F" w:rsidRPr="002B0F4F" w:rsidRDefault="002B0F4F" w:rsidP="002B0F4F">
      <w:pPr>
        <w:keepNext/>
        <w:rPr>
          <w:b/>
        </w:rPr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DS:ChybaANedostatekColAll#ST:1#QUESTION:1#QOP:1#QRESULT:QRDEL#UP:C5#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b/>
          <w:sz w:val="28"/>
          <w:szCs w:val="28"/>
          <w:u w:val="single"/>
          <w:lang w:val="pl-PL"/>
        </w:rPr>
      </w:pPr>
      <w:r w:rsidRPr="002B0F4F">
        <w:rPr>
          <w:b/>
          <w:sz w:val="28"/>
          <w:szCs w:val="28"/>
          <w:u w:val="single"/>
        </w:rPr>
        <w:t>nebyly zjištěny chyby a nedostatky (§ 10 odst. 3 písm. </w:t>
      </w:r>
      <w:r w:rsidRPr="002B0F4F">
        <w:rPr>
          <w:b/>
          <w:sz w:val="28"/>
          <w:szCs w:val="28"/>
          <w:u w:val="single"/>
          <w:lang w:val="pl-PL"/>
        </w:rPr>
        <w:t>a) zákona</w:t>
      </w:r>
      <w:r w:rsidRPr="002B0F4F">
        <w:rPr>
          <w:b/>
          <w:sz w:val="28"/>
          <w:szCs w:val="28"/>
          <w:u w:val="single"/>
        </w:rPr>
        <w:t xml:space="preserve"> </w:t>
      </w:r>
      <w:r w:rsidRPr="002B0F4F">
        <w:rPr>
          <w:b/>
          <w:sz w:val="28"/>
          <w:szCs w:val="28"/>
          <w:u w:val="single"/>
        </w:rPr>
        <w:br/>
        <w:t>č. 420/2004 Sb.</w:t>
      </w:r>
      <w:r w:rsidRPr="002B0F4F">
        <w:rPr>
          <w:b/>
          <w:sz w:val="28"/>
          <w:szCs w:val="28"/>
          <w:u w:val="single"/>
          <w:lang w:val="pl-PL"/>
        </w:rPr>
        <w:t>).</w:t>
      </w:r>
    </w:p>
    <w:p w:rsidR="002B0F4F" w:rsidRPr="002B0F4F" w:rsidRDefault="002B0F4F" w:rsidP="002B0F4F">
      <w:pPr>
        <w:keepNext/>
        <w:jc w:val="both"/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DS:ChybaANedostatekColAll#ST:1#QUESTION:1#QOP:1#QRESULT:QRSHOW#UP:C5#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Chyba_a_nedostatek_seznam_nenapravené \* MERGEFORMAT DS:ChybaColBCNevyporadane#ST:1#QUESTION:1#QOP:1#QRESULT:QRDEL#UP:C5#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«Chyba_a_nedostatek_seznam_nenapravené»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b/>
          <w:vanish/>
          <w:sz w:val="28"/>
          <w:szCs w:val="28"/>
          <w:u w:val="single"/>
        </w:rPr>
      </w:pPr>
      <w:r w:rsidRPr="002B0F4F">
        <w:rPr>
          <w:b/>
          <w:vanish/>
          <w:sz w:val="28"/>
          <w:szCs w:val="28"/>
          <w:u w:val="single"/>
        </w:rPr>
        <w:t>nebyly zjištěny chyby a nedostatky (§10 odst. 3 písm. a) zákona č. 420/2004 Sb.), kromě chyb a nedostatků/nedostatků zjištěných při dílčím přezkoumání, které již byly napraveny.</w:t>
      </w:r>
    </w:p>
    <w:p w:rsidR="002B0F4F" w:rsidRPr="002B0F4F" w:rsidRDefault="002B0F4F" w:rsidP="002B0F4F">
      <w:pPr>
        <w:keepNext/>
        <w:jc w:val="both"/>
        <w:rPr>
          <w:vanish/>
        </w:rPr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Chyba_a_nedostatek_seznam_nenapravené \* MERGEFORMAT DS:ChybaColBCNevyporadane#ST:0#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«Chyba_a_nedostatek_seznam_nenapravené»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Chyba_a_nedostatek_seznam_všech \* MERGEFORMAT DS:ChybaANedostatekColAll#ST:0#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«Chyba_a_nedostatek_seznam_všech»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Chyba_a_nedostatek_seznam_nenapravené \* MERGEFORMAT DS:ChybaColBCNevyporadane#ST:1#QUESTION:1#QOP:1#QRESULT:QRSHOW#UP:C5#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«Chyba_a_nedostatek_seznam_nenapravené»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Chyba_a_nedostatek_typu_B_seznam_nenapravené \* MERGEFORMAT DS:ChybaColTypuBNevypList#ST:1#QUESTION:1#QOP:1#QRESULT:QRSHOW#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«Chyba_a_nedostatek_typu_B_seznam_nenapra»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b/>
          <w:vanish/>
          <w:sz w:val="28"/>
          <w:szCs w:val="28"/>
          <w:u w:val="single"/>
        </w:rPr>
      </w:pPr>
      <w:r w:rsidRPr="002B0F4F">
        <w:rPr>
          <w:b/>
          <w:vanish/>
          <w:sz w:val="28"/>
          <w:szCs w:val="28"/>
          <w:u w:val="single"/>
        </w:rPr>
        <w:t>byla zjištěna méně závažná chyba a nedostatek (§ 10 odst. 3 písm. b) zákona č. 420/2004 Sb.):</w:t>
      </w:r>
    </w:p>
    <w:p w:rsidR="002B0F4F" w:rsidRPr="002B0F4F" w:rsidRDefault="002B0F4F" w:rsidP="002B0F4F">
      <w:pPr>
        <w:keepNext/>
        <w:jc w:val="both"/>
        <w:rPr>
          <w:b/>
          <w:vanish/>
        </w:rPr>
      </w:pP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  <w:u w:val="single"/>
        </w:rPr>
        <w:t>Předmět: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Plné_jméno \* MERGEFORMAT DS:Predmet#DI:FullName#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«Plné_jméno»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DS:HlediskoCol#ST:1#COL:1#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FF0000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  <w:u w:val="single"/>
        </w:rPr>
        <w:t>Porušený právní předpis:</w:t>
      </w:r>
      <w:r w:rsidRPr="002B0F4F">
        <w:rPr>
          <w:vanish/>
        </w:rPr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DS:Hledisko#DI:Nazev#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  <w:sz w:val="12"/>
          <w:szCs w:val="12"/>
        </w:rPr>
      </w:pP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 \* MERGEFORMAT DS:ChybaANedostatekCol#ST:1#COL:1#SORTBY:ChybaParagraf;ChybaANedostatekNazev#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«Chyba_a_nedostatek_seznam»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ind w:left="709" w:hanging="1"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  <w:r w:rsidRPr="002B0F4F">
        <w:rPr>
          <w:i/>
          <w:vanish/>
          <w:u w:val="single"/>
          <w:lang w:val="en-US"/>
        </w:rPr>
        <w:fldChar w:fldCharType="begin"/>
      </w:r>
      <w:r w:rsidRPr="002B0F4F">
        <w:rPr>
          <w:i/>
          <w:vanish/>
          <w:u w:val="single"/>
          <w:lang w:val="en-US"/>
        </w:rPr>
        <w:instrText xml:space="preserve"> MERGEFIELD Paragraf \* MERGEFORMAT DS:ChybaANedostatek#DI:ChybaParagraf#</w:instrText>
      </w:r>
      <w:r w:rsidRPr="002B0F4F">
        <w:rPr>
          <w:i/>
          <w:vanish/>
          <w:u w:val="single"/>
          <w:lang w:val="en-US"/>
        </w:rPr>
        <w:fldChar w:fldCharType="separate"/>
      </w:r>
      <w:r w:rsidRPr="002B0F4F">
        <w:rPr>
          <w:i/>
          <w:noProof/>
          <w:vanish/>
          <w:highlight w:val="green"/>
          <w:u w:val="single"/>
          <w:lang w:val="en-US"/>
        </w:rPr>
        <w:t>«Paragraf»</w:t>
      </w:r>
      <w:r w:rsidRPr="002B0F4F">
        <w:rPr>
          <w:i/>
          <w:vanish/>
          <w:u w:val="single"/>
          <w:lang w:val="en-US"/>
        </w:rPr>
        <w:fldChar w:fldCharType="end"/>
      </w:r>
      <w:r w:rsidRPr="002B0F4F">
        <w:rPr>
          <w:vanish/>
          <w:u w:val="single"/>
          <w:lang w:val="en-US"/>
        </w:rPr>
        <w:t xml:space="preserve"> - </w:t>
      </w:r>
      <w:r w:rsidRPr="002B0F4F">
        <w:rPr>
          <w:vanish/>
          <w:u w:val="single"/>
          <w:lang w:val="en-US"/>
        </w:rPr>
        <w:fldChar w:fldCharType="begin"/>
      </w:r>
      <w:r w:rsidRPr="002B0F4F">
        <w:rPr>
          <w:vanish/>
          <w:u w:val="single"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u w:val="single"/>
          <w:lang w:val="en-US"/>
        </w:rPr>
        <w:fldChar w:fldCharType="separate"/>
      </w:r>
      <w:r w:rsidRPr="002B0F4F">
        <w:rPr>
          <w:noProof/>
          <w:vanish/>
          <w:highlight w:val="green"/>
          <w:u w:val="single"/>
          <w:lang w:val="en-US"/>
        </w:rPr>
        <w:t>«Název»</w:t>
      </w:r>
      <w:r w:rsidRPr="002B0F4F">
        <w:rPr>
          <w:vanish/>
          <w:u w:val="single"/>
          <w:lang w:val="en-US"/>
        </w:rPr>
        <w:fldChar w:fldCharType="end"/>
      </w:r>
      <w:r w:rsidRPr="002B0F4F">
        <w:rPr>
          <w:vanish/>
          <w:lang w:val="en-US"/>
        </w:rPr>
        <w:t xml:space="preserve"> </w:t>
      </w:r>
    </w:p>
    <w:p w:rsidR="002B0F4F" w:rsidRPr="002B0F4F" w:rsidRDefault="002B0F4F" w:rsidP="002B0F4F">
      <w:pPr>
        <w:tabs>
          <w:tab w:val="num" w:pos="0"/>
        </w:tabs>
        <w:ind w:firstLine="708"/>
        <w:jc w:val="both"/>
        <w:rPr>
          <w:vanish/>
          <w:sz w:val="6"/>
          <w:szCs w:val="6"/>
          <w:lang w:val="en-US"/>
        </w:rPr>
      </w:pPr>
    </w:p>
    <w:p w:rsidR="002B0F4F" w:rsidRPr="002B0F4F" w:rsidRDefault="002B0F4F" w:rsidP="002B0F4F">
      <w:pPr>
        <w:numPr>
          <w:ilvl w:val="0"/>
          <w:numId w:val="30"/>
        </w:numPr>
        <w:tabs>
          <w:tab w:val="left" w:pos="0"/>
        </w:tabs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Popis \* MERGEFORMAT DS:ChybaANedostatek#DI:ChybaANedostatekPopis#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«Popis»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 \* MERGEFORMAT DS:Hledisko#ST:0#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«Právní_předpis»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Právní_předpis_seznam \* MERGEFORMAT DS:HlediskoCol#ST:0#COL:1#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«Právní_předpis_seznam»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Chyba_a_nedostatek_typu_B_seznam_nenapravené \* MERGEFORMAT DS:ChybaColTypuBNevypList#ST:0#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«Chyba_a_nedostatek_typu_B_seznam_nenapra»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Chyba_a_nedostatek_typu_C_seznam_nenapravené \* MERGEFORMAT DS:ChybaColTypuCNevypList#ST:1#QUESTION:1#QOP:1#QRESULT:QRSHOW#UP:C5#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«Chyba_a_nedostatek_typu_C_seznam_nenapra»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b/>
          <w:vanish/>
          <w:sz w:val="28"/>
          <w:szCs w:val="28"/>
          <w:u w:val="single"/>
        </w:rPr>
      </w:pPr>
      <w:r w:rsidRPr="002B0F4F">
        <w:rPr>
          <w:b/>
          <w:vanish/>
          <w:sz w:val="28"/>
          <w:szCs w:val="28"/>
          <w:u w:val="single"/>
        </w:rPr>
        <w:t>byl zjištěn nedostatek (§10 odst. 3 písm. c) zákona č. 420/2004 Sb.):</w:t>
      </w:r>
    </w:p>
    <w:p w:rsidR="002B0F4F" w:rsidRPr="002B0F4F" w:rsidRDefault="002B0F4F" w:rsidP="002B0F4F">
      <w:pPr>
        <w:keepLines/>
        <w:rPr>
          <w:b/>
          <w:vanish/>
        </w:rPr>
      </w:pP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Závažnost_skupina_seznam \* MERGEFORMAT DS:ZavaznostSkupinaCol#ST:1#COL:1#SORTBY:Name#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«Závažnost_skupina_seznam»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Závažnost_skupina \* MERGEFORMAT DS:ZavaznostSkupina#ST:1#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«Závažnost_skupina»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Lines/>
        <w:ind w:left="567" w:hanging="567"/>
        <w:jc w:val="both"/>
        <w:rPr>
          <w:vanish/>
          <w:u w:val="single"/>
          <w:lang w:val="en-US"/>
        </w:rPr>
      </w:pPr>
      <w:r w:rsidRPr="002B0F4F">
        <w:rPr>
          <w:b/>
          <w:vanish/>
          <w:lang w:val="en-US"/>
        </w:rPr>
        <w:fldChar w:fldCharType="begin"/>
      </w:r>
      <w:r w:rsidRPr="002B0F4F">
        <w:rPr>
          <w:b/>
          <w:vanish/>
          <w:lang w:val="en-US"/>
        </w:rPr>
        <w:instrText xml:space="preserve"> MERGEFIELD Název \* MERGEFORMAT DS:ZavaznostSkupina#DI:Name#FORMAT:LCA#</w:instrText>
      </w:r>
      <w:r w:rsidRPr="002B0F4F">
        <w:rPr>
          <w:b/>
          <w:vanish/>
          <w:lang w:val="en-US"/>
        </w:rPr>
        <w:fldChar w:fldCharType="separate"/>
      </w:r>
      <w:r w:rsidRPr="002B0F4F">
        <w:rPr>
          <w:b/>
          <w:noProof/>
          <w:vanish/>
          <w:highlight w:val="green"/>
          <w:lang w:val="en-US"/>
        </w:rPr>
        <w:t>«Název»</w:t>
      </w:r>
      <w:r w:rsidRPr="002B0F4F">
        <w:rPr>
          <w:b/>
          <w:vanish/>
          <w:lang w:val="en-US"/>
        </w:rPr>
        <w:fldChar w:fldCharType="end"/>
      </w:r>
      <w:r w:rsidRPr="002B0F4F">
        <w:rPr>
          <w:vanish/>
          <w:lang w:val="en-US"/>
        </w:rPr>
        <w:t xml:space="preserve">  -  </w:t>
      </w:r>
      <w:r w:rsidRPr="002B0F4F">
        <w:rPr>
          <w:vanish/>
          <w:u w:val="single"/>
          <w:lang w:val="en-US"/>
        </w:rPr>
        <w:fldChar w:fldCharType="begin"/>
      </w:r>
      <w:r w:rsidRPr="002B0F4F">
        <w:rPr>
          <w:vanish/>
          <w:u w:val="single"/>
          <w:lang w:val="en-US"/>
        </w:rPr>
        <w:instrText xml:space="preserve"> MERGEFIELD Popis \* MERGEFORMAT DS:ZavaznostSkupina#DI:Description#</w:instrText>
      </w:r>
      <w:r w:rsidRPr="002B0F4F">
        <w:rPr>
          <w:vanish/>
          <w:u w:val="single"/>
          <w:lang w:val="en-US"/>
        </w:rPr>
        <w:fldChar w:fldCharType="separate"/>
      </w:r>
      <w:r w:rsidRPr="002B0F4F">
        <w:rPr>
          <w:noProof/>
          <w:vanish/>
          <w:highlight w:val="green"/>
          <w:u w:val="single"/>
          <w:lang w:val="en-US"/>
        </w:rPr>
        <w:t>«Popis»</w:t>
      </w:r>
      <w:r w:rsidRPr="002B0F4F">
        <w:rPr>
          <w:vanish/>
          <w:u w:val="single"/>
          <w:lang w:val="en-US"/>
        </w:rPr>
        <w:fldChar w:fldCharType="end"/>
      </w: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DS:ChybaANedostatekCol#ST:1#COL:1#SORTBY:ChybaANedostatekNazev#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numPr>
          <w:ilvl w:val="0"/>
          <w:numId w:val="22"/>
        </w:num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Název \* MERGEFORMAT DS:ChybaANedostatek#DI:ChybaANedostatekNazev#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highlight w:val="green"/>
          <w:lang w:val="en-US"/>
        </w:rPr>
        <w:t>«Název»</w:t>
      </w:r>
      <w:r w:rsidRPr="002B0F4F">
        <w:rPr>
          <w:vanish/>
          <w:lang w:val="en-US"/>
        </w:rPr>
        <w:fldChar w:fldCharType="end"/>
      </w: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 \* MERGEFORMAT DS:ChybaANedostatek#ST:0#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«Chyba_a_nedostatek»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keepLines/>
        <w:ind w:left="1068"/>
        <w:jc w:val="both"/>
        <w:rPr>
          <w:vanish/>
          <w:lang w:val="en-US"/>
        </w:rPr>
      </w:pPr>
    </w:p>
    <w:p w:rsidR="002B0F4F" w:rsidRPr="002B0F4F" w:rsidRDefault="002B0F4F" w:rsidP="002B0F4F">
      <w:pPr>
        <w:keepLines/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Chyba_a_nedostatek_seznam \* MERGEFORMAT DS:ChybaANedostatekCol#ST:0#COL:1#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«Chyba_a_nedostatek_seznam»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Závažnost_skupina \* MERGEFORMAT DS:ZavaznostSkupina#ST:0#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  <w:lang w:val="en-US"/>
        </w:rPr>
        <w:t>«Závažnost_skupina»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  <w:lang w:val="en-US"/>
        </w:rPr>
      </w:pPr>
      <w:r w:rsidRPr="002B0F4F">
        <w:rPr>
          <w:vanish/>
          <w:lang w:val="en-US"/>
        </w:rPr>
        <w:fldChar w:fldCharType="begin"/>
      </w:r>
      <w:r w:rsidRPr="002B0F4F">
        <w:rPr>
          <w:vanish/>
          <w:lang w:val="en-US"/>
        </w:rPr>
        <w:instrText xml:space="preserve"> MERGEFIELD Závažnost_skupina_seznam \* MERGEFORMAT DS:ZavaznostSkupinaCol#ST:0#COL:1#</w:instrText>
      </w:r>
      <w:r w:rsidRPr="002B0F4F">
        <w:rPr>
          <w:vanish/>
          <w:lang w:val="en-US"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  <w:lang w:val="en-US"/>
        </w:rPr>
        <w:t>«Závažnost_skupina_seznam»</w:t>
      </w:r>
      <w:r w:rsidRPr="002B0F4F">
        <w:rPr>
          <w:vanish/>
          <w:lang w:val="en-US"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Chyba_a_nedostatek_typu_C_seznam_nenapravené \* MERGEFORMAT DS:ChybaColTypuCNevypList#ST:0#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«Chyba_a_nedostatek_typu_C_seznam_nenapra»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Chyba_a_nedostatek_seznam_nenapravené \* MERGEFORMAT DS:ChybaColBCNevyporadane#ST:0#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«Chyba_a_nedostatek_seznam_nenapravené»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jc w:val="both"/>
      </w:pPr>
    </w:p>
    <w:p w:rsidR="002B0F4F" w:rsidRPr="002B0F4F" w:rsidRDefault="002B0F4F" w:rsidP="002B0F4F">
      <w:pPr>
        <w:keepNext/>
        <w:ind w:left="426" w:hanging="426"/>
        <w:jc w:val="both"/>
        <w:rPr>
          <w:b/>
          <w:u w:val="single"/>
        </w:rPr>
      </w:pPr>
      <w:r w:rsidRPr="002B0F4F">
        <w:rPr>
          <w:b/>
        </w:rPr>
        <w:t xml:space="preserve">II.   Upozornění na případná rizika dovozená na základě zjištěných chyb a nedostatků </w:t>
      </w:r>
      <w:r w:rsidRPr="002B0F4F">
        <w:rPr>
          <w:b/>
        </w:rPr>
        <w:br/>
        <w:t>(§ 10 odst. 4 písm. a) zákona č. 420/2004 Sb.)</w:t>
      </w:r>
    </w:p>
    <w:p w:rsidR="002B0F4F" w:rsidRPr="002B0F4F" w:rsidRDefault="002B0F4F" w:rsidP="002B0F4F">
      <w:pPr>
        <w:keepNext/>
        <w:ind w:left="426"/>
      </w:pPr>
    </w:p>
    <w:p w:rsidR="002B0F4F" w:rsidRPr="002B0F4F" w:rsidRDefault="002B0F4F" w:rsidP="002B0F4F">
      <w:pPr>
        <w:keepNext/>
        <w:ind w:left="426"/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DS:Prezkoumani#ST:1#QUESTION:1#QOP:1#QDS:PrezkoumaniOrganem/RizikaColForNenapChyby#QRESULT:QRDEL#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t xml:space="preserve">Při přezkoumání hospodaření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DEL:1#ST:1#NUM:32#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obce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DEL:1#ST:0#NUM:32#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Právní_forma_2._pád \* MERGEFORMAT DS:UC#DI:PravniForma2Pad#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«Právní_forma_2._pád»</w:t>
      </w:r>
      <w:r w:rsidRPr="002B0F4F">
        <w:rPr>
          <w:vanish/>
        </w:rPr>
        <w:fldChar w:fldCharType="end"/>
      </w:r>
      <w:r w:rsidRPr="002B0F4F"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DEL:1#ST:1#NUM:33#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DEL:1#ST:0#NUM:33#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DS:UC#DI:OrganizaceNazev#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«Územní_celek»</w:t>
      </w:r>
      <w:r w:rsidRPr="002B0F4F">
        <w:rPr>
          <w:vanish/>
        </w:rPr>
        <w:fldChar w:fldCharType="end"/>
      </w:r>
      <w:r w:rsidRPr="002B0F4F">
        <w:t xml:space="preserve"> za daný rok se neuvádí </w:t>
      </w:r>
      <w:r w:rsidRPr="002B0F4F">
        <w:rPr>
          <w:u w:val="single"/>
        </w:rPr>
        <w:t>žádná rizika</w:t>
      </w:r>
      <w:r w:rsidRPr="002B0F4F">
        <w:t>.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ind w:left="426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«Přezkoumání_orgánem»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ind w:firstLine="426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Rizika_seznam_pro_nenapravené_chyby \* MERGEFORMAT DS:RizikaColForNenapChyby#ST:1#QUESTION:1#QOP:1#QRESULT:QRDEL#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«Rizika_seznam_pro_nenapravené_chyby»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Rizika_seznam_pro_nenapravené_chyby \* MERGEFORMAT DS:RizikaColForNenapChyby#ST:0#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«Rizika_seznam_pro_nenapravené_chyby»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Rizika_seznam_pro_nenapravené_chyby \* MERGEFORMAT DS:RizikaColForNenapChyby#ST:1#QUESTION:1#QOP:1#QRESULT:QRSHOW#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«Rizika_seznam_pro_nenapravené_chyby»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numPr>
          <w:ilvl w:val="0"/>
          <w:numId w:val="32"/>
        </w:numPr>
        <w:spacing w:after="120"/>
        <w:ind w:left="426" w:hanging="357"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DS:PredmetCol#ST:1#COL:1#SORTBY:FullName#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«Předmět»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Riziko_seznam \* MERGEFORMAT DS:RizikoCol#ST:1#COL:1#SORTBY:RizikoNazev;RizikoPopis#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9900"/>
        </w:rPr>
        <w:t>«Riziko_seznam»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Riziko \* MERGEFORMAT DS:Riziko#ST:1#QUESTION:1#QOP:1#QDI:RizikoNazev#QRESULT:QRSHOW#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993300"/>
          <w:shd w:val="clear" w:color="auto" w:fill="FFFF00"/>
        </w:rPr>
        <w:t>«Riziko»</w:t>
      </w:r>
      <w:r w:rsidRPr="002B0F4F">
        <w:rPr>
          <w:vanish/>
        </w:rPr>
        <w:fldChar w:fldCharType="end"/>
      </w:r>
      <w:r w:rsidRPr="002B0F4F">
        <w:rPr>
          <w:vanish/>
          <w:u w:val="single"/>
        </w:rPr>
        <w:fldChar w:fldCharType="begin"/>
      </w:r>
      <w:r w:rsidRPr="002B0F4F">
        <w:rPr>
          <w:vanish/>
          <w:u w:val="single"/>
        </w:rPr>
        <w:instrText xml:space="preserve"> MERGEFIELD Název \* MERGEFORMAT DS:Riziko#DI:RizikoNazev#</w:instrText>
      </w:r>
      <w:r w:rsidRPr="002B0F4F">
        <w:rPr>
          <w:vanish/>
          <w:u w:val="single"/>
        </w:rPr>
        <w:fldChar w:fldCharType="separate"/>
      </w:r>
      <w:r w:rsidRPr="002B0F4F">
        <w:rPr>
          <w:noProof/>
          <w:vanish/>
          <w:highlight w:val="green"/>
          <w:u w:val="single"/>
        </w:rPr>
        <w:t>«Název»</w:t>
      </w:r>
      <w:r w:rsidRPr="002B0F4F">
        <w:rPr>
          <w:vanish/>
          <w:u w:val="single"/>
        </w:rPr>
        <w:fldChar w:fldCharType="end"/>
      </w:r>
    </w:p>
    <w:p w:rsidR="002B0F4F" w:rsidRPr="002B0F4F" w:rsidRDefault="002B0F4F" w:rsidP="002B0F4F">
      <w:pPr>
        <w:keepNext/>
        <w:spacing w:after="120"/>
        <w:ind w:left="426"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Popis \* MERGEFORMAT DS:Riziko#DI:RizikoPopis#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«Popis»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ind w:left="426"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Riziko \* MERGEFORMAT DS:Riziko#ST:0#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«Riziko»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Riziko_seznam \* MERGEFORMAT DS:RizikoCol#ST:0#COL:1#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«Riziko_seznam»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 \* MERGEFORMAT DS:Predmet#ST:0#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«Předmět»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Předmět_seznam \* MERGEFORMAT DS:PredmetCol#ST:0#COL:1#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9900"/>
        </w:rPr>
        <w:t>«Předmět_seznam»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Rizika_seznam_pro_nenapravené_chyby \* MERGEFORMAT DS:RizikaColForNenapChyby#ST:0#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«Rizika_seznam_pro_nenapravené_chyby»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jc w:val="both"/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Přezkoumání_orgánem \* MERGEFORMAT DS:PrezkoumaniOrganem#ST:0#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«Přezkoumání_orgánem»</w:t>
      </w:r>
      <w:r w:rsidRPr="002B0F4F">
        <w:rPr>
          <w:vanish/>
        </w:rPr>
        <w:fldChar w:fldCharType="end"/>
      </w:r>
      <w:r w:rsidRPr="002B0F4F">
        <w:t xml:space="preserve"> </w:t>
      </w:r>
    </w:p>
    <w:p w:rsidR="002B0F4F" w:rsidRPr="002B0F4F" w:rsidRDefault="002B0F4F" w:rsidP="002B0F4F">
      <w:pPr>
        <w:keepNext/>
        <w:jc w:val="both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ind w:firstLine="180"/>
      </w:pPr>
    </w:p>
    <w:p w:rsidR="002B0F4F" w:rsidRPr="002B0F4F" w:rsidRDefault="002B0F4F" w:rsidP="002B0F4F">
      <w:pPr>
        <w:keepNext/>
        <w:ind w:left="426" w:hanging="426"/>
        <w:jc w:val="both"/>
        <w:outlineLvl w:val="2"/>
        <w:rPr>
          <w:b/>
          <w:bCs/>
        </w:rPr>
      </w:pPr>
      <w:r w:rsidRPr="002B0F4F">
        <w:rPr>
          <w:b/>
          <w:bCs/>
        </w:rPr>
        <w:lastRenderedPageBreak/>
        <w:t>III.</w:t>
      </w:r>
      <w:r w:rsidRPr="002B0F4F">
        <w:rPr>
          <w:b/>
          <w:bCs/>
          <w:sz w:val="16"/>
          <w:szCs w:val="16"/>
        </w:rPr>
        <w:t xml:space="preserve"> </w:t>
      </w:r>
      <w:r w:rsidRPr="002B0F4F">
        <w:rPr>
          <w:b/>
          <w:bCs/>
        </w:rPr>
        <w:t>Podíl pohledávek a závazků na rozpočtu územního celku a podíl zastaveného majetku na celkovém majetku územního celku k </w:t>
      </w:r>
      <w:proofErr w:type="gramStart"/>
      <w:r w:rsidRPr="002B0F4F">
        <w:rPr>
          <w:b/>
          <w:bCs/>
        </w:rPr>
        <w:t>31.12.</w:t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Přezkoumání \* MERGEFORMAT DS:Prezkoumani#ST:1#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DEL:1#ST:1#NUM:34#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>2016</w:t>
      </w:r>
      <w:proofErr w:type="gramEnd"/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DeleteField \* MERGEFORMAT  DEL:1#ST:0#NUM:34#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</w:rPr>
        <w:t>«DeleteField»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Rok \* MERGEFORMAT DS:Prezkoumani#DI:PrezkoumaniRok#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highlight w:val="green"/>
        </w:rPr>
        <w:t>«Rok»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  <w:vanish/>
        </w:rPr>
        <w:fldChar w:fldCharType="begin"/>
      </w:r>
      <w:r w:rsidRPr="002B0F4F">
        <w:rPr>
          <w:b/>
          <w:bCs/>
          <w:vanish/>
        </w:rPr>
        <w:instrText xml:space="preserve"> MERGEFIELD Přezkoumání \* MERGEFORMAT DS:Prezkoumani#ST:0# </w:instrText>
      </w:r>
      <w:r w:rsidRPr="002B0F4F">
        <w:rPr>
          <w:b/>
          <w:bCs/>
          <w:vanish/>
        </w:rPr>
        <w:fldChar w:fldCharType="separate"/>
      </w:r>
      <w:r w:rsidRPr="002B0F4F">
        <w:rPr>
          <w:b/>
          <w:bCs/>
          <w:noProof/>
          <w:vanish/>
          <w:color w:val="000000"/>
          <w:shd w:val="clear" w:color="auto" w:fill="FFFF00"/>
        </w:rPr>
        <w:t>«Přezkoumání»</w:t>
      </w:r>
      <w:r w:rsidRPr="002B0F4F">
        <w:rPr>
          <w:b/>
          <w:bCs/>
          <w:vanish/>
        </w:rPr>
        <w:fldChar w:fldCharType="end"/>
      </w:r>
      <w:r w:rsidRPr="002B0F4F">
        <w:rPr>
          <w:b/>
          <w:bCs/>
        </w:rPr>
        <w:t xml:space="preserve"> (§ 10 odst. 4 písm. b) zákona č. 420/2004 Sb.)</w:t>
      </w:r>
    </w:p>
    <w:p w:rsidR="002B0F4F" w:rsidRPr="002B0F4F" w:rsidRDefault="002B0F4F" w:rsidP="002B0F4F">
      <w:pPr>
        <w:keepNext/>
        <w:tabs>
          <w:tab w:val="left" w:pos="180"/>
        </w:tabs>
        <w:ind w:left="180" w:hanging="180"/>
        <w:jc w:val="both"/>
        <w:outlineLvl w:val="2"/>
        <w:rPr>
          <w:b/>
          <w:bCs/>
        </w:rPr>
      </w:pPr>
    </w:p>
    <w:p w:rsidR="002B0F4F" w:rsidRPr="002B0F4F" w:rsidRDefault="002B0F4F" w:rsidP="002B0F4F">
      <w:pPr>
        <w:keepNext/>
        <w:spacing w:before="120"/>
        <w:ind w:firstLine="54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Ukazatel \* MERGEFORMAT DS:Ukazatel#ST:1#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«Ukazatel»</w:t>
      </w:r>
      <w:r w:rsidRPr="002B0F4F">
        <w:rPr>
          <w:vanish/>
        </w:rPr>
        <w:fldChar w:fldCharType="end"/>
      </w: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1762"/>
      </w:tblGrid>
      <w:tr w:rsidR="002B0F4F" w:rsidRPr="002B0F4F" w:rsidTr="008B68F8">
        <w:trPr>
          <w:trHeight w:val="270"/>
        </w:trPr>
        <w:tc>
          <w:tcPr>
            <w:tcW w:w="6840" w:type="dxa"/>
          </w:tcPr>
          <w:p w:rsidR="002B0F4F" w:rsidRPr="002B0F4F" w:rsidRDefault="002B0F4F" w:rsidP="002B0F4F">
            <w:pPr>
              <w:keepNext/>
              <w:spacing w:before="120" w:after="120"/>
            </w:pPr>
            <w:r w:rsidRPr="002B0F4F">
              <w:t>a) podíl pohledávek na rozpočtu územního celku</w:t>
            </w:r>
          </w:p>
        </w:tc>
        <w:tc>
          <w:tcPr>
            <w:tcW w:w="1762" w:type="dxa"/>
          </w:tcPr>
          <w:p w:rsidR="002B0F4F" w:rsidRPr="002B0F4F" w:rsidRDefault="002B0F4F" w:rsidP="002B0F4F">
            <w:pPr>
              <w:keepNext/>
              <w:spacing w:before="120"/>
              <w:jc w:val="right"/>
              <w:rPr>
                <w:b/>
                <w:highlight w:val="green"/>
              </w:rPr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DEL:1#ST:1#NUM:35#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b/>
              </w:rPr>
              <w:t>1,83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DEL:1#ST:0#NUM:35#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b/>
                <w:vanish/>
              </w:rPr>
              <w:fldChar w:fldCharType="begin"/>
            </w:r>
            <w:r w:rsidRPr="002B0F4F">
              <w:rPr>
                <w:b/>
                <w:vanish/>
              </w:rPr>
              <w:instrText xml:space="preserve"> MERGEFIELD Podíl_pohledávek \* MERGEFORMAT DS:Ukazatel#DI:UkazatelPodilPohledavek#</w:instrText>
            </w:r>
            <w:r w:rsidRPr="002B0F4F">
              <w:rPr>
                <w:b/>
                <w:vanish/>
              </w:rPr>
              <w:fldChar w:fldCharType="separate"/>
            </w:r>
            <w:r w:rsidRPr="002B0F4F">
              <w:rPr>
                <w:b/>
                <w:noProof/>
                <w:vanish/>
                <w:highlight w:val="green"/>
              </w:rPr>
              <w:t>«Podíl_pohledávek»</w:t>
            </w:r>
            <w:r w:rsidRPr="002B0F4F">
              <w:rPr>
                <w:b/>
                <w:vanish/>
              </w:rPr>
              <w:fldChar w:fldCharType="end"/>
            </w:r>
            <w:r w:rsidRPr="002B0F4F">
              <w:rPr>
                <w:b/>
              </w:rPr>
              <w:t xml:space="preserve"> %</w:t>
            </w:r>
          </w:p>
        </w:tc>
      </w:tr>
      <w:tr w:rsidR="002B0F4F" w:rsidRPr="002B0F4F" w:rsidTr="008B68F8">
        <w:trPr>
          <w:trHeight w:val="225"/>
        </w:trPr>
        <w:tc>
          <w:tcPr>
            <w:tcW w:w="6840" w:type="dxa"/>
          </w:tcPr>
          <w:p w:rsidR="002B0F4F" w:rsidRPr="002B0F4F" w:rsidRDefault="002B0F4F" w:rsidP="002B0F4F">
            <w:pPr>
              <w:keepNext/>
              <w:spacing w:before="120" w:after="120"/>
            </w:pPr>
            <w:r w:rsidRPr="002B0F4F">
              <w:t>b) podíl závazků na rozpočtu územního celku</w:t>
            </w:r>
          </w:p>
        </w:tc>
        <w:tc>
          <w:tcPr>
            <w:tcW w:w="1762" w:type="dxa"/>
          </w:tcPr>
          <w:p w:rsidR="002B0F4F" w:rsidRPr="002B0F4F" w:rsidRDefault="002B0F4F" w:rsidP="002B0F4F">
            <w:pPr>
              <w:keepNext/>
              <w:spacing w:before="120"/>
              <w:jc w:val="right"/>
              <w:rPr>
                <w:b/>
                <w:highlight w:val="green"/>
              </w:rPr>
            </w:pPr>
            <w:r w:rsidRPr="002B0F4F">
              <w:rPr>
                <w:b/>
              </w:rPr>
              <w:t xml:space="preserve"> 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DEL:1#ST:1#NUM:36#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b/>
              </w:rPr>
              <w:t>8,31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DEL:1#ST:0#NUM:36#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b/>
                <w:vanish/>
              </w:rPr>
              <w:fldChar w:fldCharType="begin"/>
            </w:r>
            <w:r w:rsidRPr="002B0F4F">
              <w:rPr>
                <w:b/>
                <w:vanish/>
              </w:rPr>
              <w:instrText xml:space="preserve"> MERGEFIELD Podíl_závazků \* MERGEFORMAT DS:Ukazatel#DI:UkazatelPodilZavazku#</w:instrText>
            </w:r>
            <w:r w:rsidRPr="002B0F4F">
              <w:rPr>
                <w:b/>
                <w:vanish/>
              </w:rPr>
              <w:fldChar w:fldCharType="separate"/>
            </w:r>
            <w:r w:rsidRPr="002B0F4F">
              <w:rPr>
                <w:b/>
                <w:noProof/>
                <w:vanish/>
                <w:highlight w:val="green"/>
              </w:rPr>
              <w:t>«Podíl_závazků»</w:t>
            </w:r>
            <w:r w:rsidRPr="002B0F4F">
              <w:rPr>
                <w:b/>
                <w:vanish/>
              </w:rPr>
              <w:fldChar w:fldCharType="end"/>
            </w:r>
            <w:r w:rsidRPr="002B0F4F">
              <w:rPr>
                <w:b/>
              </w:rPr>
              <w:t xml:space="preserve"> %</w:t>
            </w:r>
          </w:p>
        </w:tc>
      </w:tr>
      <w:tr w:rsidR="002B0F4F" w:rsidRPr="002B0F4F" w:rsidTr="008B68F8">
        <w:trPr>
          <w:trHeight w:val="270"/>
        </w:trPr>
        <w:tc>
          <w:tcPr>
            <w:tcW w:w="6840" w:type="dxa"/>
          </w:tcPr>
          <w:p w:rsidR="002B0F4F" w:rsidRPr="002B0F4F" w:rsidRDefault="002B0F4F" w:rsidP="002B0F4F">
            <w:pPr>
              <w:keepNext/>
              <w:spacing w:before="120" w:after="120"/>
            </w:pPr>
            <w:r w:rsidRPr="002B0F4F">
              <w:t>c) podíl zastaveného majetku na celkovém majetku územního celku</w:t>
            </w:r>
          </w:p>
        </w:tc>
        <w:tc>
          <w:tcPr>
            <w:tcW w:w="1762" w:type="dxa"/>
          </w:tcPr>
          <w:p w:rsidR="002B0F4F" w:rsidRPr="002B0F4F" w:rsidRDefault="002B0F4F" w:rsidP="002B0F4F">
            <w:pPr>
              <w:keepNext/>
              <w:spacing w:before="120"/>
              <w:jc w:val="right"/>
              <w:rPr>
                <w:b/>
                <w:highlight w:val="green"/>
              </w:rPr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DEL:1#ST:1#NUM:37#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b/>
              </w:rPr>
              <w:t>0,25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DEL:1#ST:0#NUM:37#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b/>
                <w:vanish/>
              </w:rPr>
              <w:fldChar w:fldCharType="begin"/>
            </w:r>
            <w:r w:rsidRPr="002B0F4F">
              <w:rPr>
                <w:b/>
                <w:vanish/>
              </w:rPr>
              <w:instrText xml:space="preserve"> MERGEFIELD Podíl_zastaveného_majetku \* MERGEFORMAT DS:Ukazatel#DI:UkazatelPodilZastMajetku#</w:instrText>
            </w:r>
            <w:r w:rsidRPr="002B0F4F">
              <w:rPr>
                <w:b/>
                <w:vanish/>
              </w:rPr>
              <w:fldChar w:fldCharType="separate"/>
            </w:r>
            <w:r w:rsidRPr="002B0F4F">
              <w:rPr>
                <w:b/>
                <w:noProof/>
                <w:vanish/>
                <w:highlight w:val="green"/>
              </w:rPr>
              <w:t>«Podíl_zastaveného_majetku»</w:t>
            </w:r>
            <w:r w:rsidRPr="002B0F4F">
              <w:rPr>
                <w:b/>
                <w:vanish/>
              </w:rPr>
              <w:fldChar w:fldCharType="end"/>
            </w:r>
            <w:r w:rsidRPr="002B0F4F">
              <w:rPr>
                <w:b/>
              </w:rPr>
              <w:t xml:space="preserve"> % </w:t>
            </w:r>
          </w:p>
        </w:tc>
      </w:tr>
    </w:tbl>
    <w:p w:rsidR="002B0F4F" w:rsidRPr="002B0F4F" w:rsidRDefault="002B0F4F" w:rsidP="002B0F4F">
      <w:pPr>
        <w:spacing w:before="120"/>
        <w:ind w:left="540"/>
      </w:pPr>
    </w:p>
    <w:p w:rsidR="002B0F4F" w:rsidRPr="002B0F4F" w:rsidRDefault="002B0F4F" w:rsidP="002B0F4F">
      <w:pPr>
        <w:spacing w:before="120"/>
        <w:ind w:left="540"/>
      </w:pPr>
    </w:p>
    <w:p w:rsidR="002B0F4F" w:rsidRPr="002B0F4F" w:rsidRDefault="002B0F4F" w:rsidP="002B0F4F">
      <w:pPr>
        <w:spacing w:before="120"/>
        <w:ind w:left="540"/>
      </w:pPr>
    </w:p>
    <w:p w:rsidR="002B0F4F" w:rsidRPr="002B0F4F" w:rsidRDefault="002B0F4F" w:rsidP="002B0F4F">
      <w:pPr>
        <w:spacing w:before="120"/>
        <w:ind w:left="540"/>
      </w:pPr>
    </w:p>
    <w:p w:rsidR="002B0F4F" w:rsidRPr="002B0F4F" w:rsidRDefault="002B0F4F" w:rsidP="002B0F4F">
      <w:pPr>
        <w:spacing w:before="120"/>
        <w:ind w:left="540"/>
      </w:pPr>
    </w:p>
    <w:p w:rsidR="002B0F4F" w:rsidRPr="002B0F4F" w:rsidRDefault="002B0F4F" w:rsidP="002B0F4F">
      <w:pPr>
        <w:spacing w:before="120"/>
        <w:ind w:left="540"/>
        <w:rPr>
          <w:vanish/>
        </w:rPr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Ukazatel \* MERGEFORMAT DS:Ukazatel#ST:0#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«Ukazatel»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spacing w:before="120"/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DEL:1#ST:1#NUM:38#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DEL:1#ST:0#NUM:38#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DS:UC#DI:OrganizaceNazev#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  <w:r w:rsidRPr="002B0F4F">
        <w:t xml:space="preserve"> dne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Dokument \* MERGEFORMAT DS:ActualDocument#ST:1#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«Dokument»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DEL:1#ST:1#NUM:39#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proofErr w:type="gramStart"/>
      <w:r w:rsidRPr="002B0F4F">
        <w:t>26.4.2017</w:t>
      </w:r>
      <w:proofErr w:type="gramEnd"/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DEL:1#ST:0#NUM:39#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Datum_vystavení \* MERGEFORMAT DS:ActualDocument#DI:DocumentExposureDate#FORMAT:d#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«Datum_vystavení»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Dokument \* MERGEFORMAT DS:ActualDocument#ST:0#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«Dokument»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rPr>
          <w:iCs/>
        </w:rPr>
      </w:pPr>
    </w:p>
    <w:p w:rsidR="002B0F4F" w:rsidRPr="002B0F4F" w:rsidRDefault="002B0F4F" w:rsidP="002B0F4F">
      <w:pPr>
        <w:rPr>
          <w:iCs/>
        </w:rPr>
      </w:pPr>
    </w:p>
    <w:p w:rsidR="002B0F4F" w:rsidRPr="002B0F4F" w:rsidRDefault="002B0F4F" w:rsidP="002B0F4F">
      <w:pPr>
        <w:rPr>
          <w:iCs/>
        </w:rPr>
      </w:pPr>
      <w:r w:rsidRPr="002B0F4F">
        <w:rPr>
          <w:iCs/>
        </w:rPr>
        <w:t xml:space="preserve">Za Krajský úřad Karlovarského kraje    </w:t>
      </w:r>
    </w:p>
    <w:p w:rsidR="002B0F4F" w:rsidRPr="002B0F4F" w:rsidRDefault="002B0F4F" w:rsidP="002B0F4F">
      <w:pPr>
        <w:rPr>
          <w:iCs/>
        </w:rPr>
      </w:pPr>
    </w:p>
    <w:tbl>
      <w:tblPr>
        <w:tblW w:w="0" w:type="auto"/>
        <w:jc w:val="center"/>
        <w:tblInd w:w="-4240" w:type="dxa"/>
        <w:tblLook w:val="0000" w:firstRow="0" w:lastRow="0" w:firstColumn="0" w:lastColumn="0" w:noHBand="0" w:noVBand="0"/>
      </w:tblPr>
      <w:tblGrid>
        <w:gridCol w:w="8937"/>
      </w:tblGrid>
      <w:tr w:rsidR="002B0F4F" w:rsidRPr="002B0F4F" w:rsidTr="008B68F8">
        <w:trPr>
          <w:jc w:val="center"/>
        </w:trPr>
        <w:tc>
          <w:tcPr>
            <w:tcW w:w="893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29"/>
            </w:tblGrid>
            <w:tr w:rsidR="002B0F4F" w:rsidRPr="002B0F4F" w:rsidTr="008B68F8">
              <w:trPr>
                <w:trHeight w:val="1459"/>
              </w:trPr>
              <w:tc>
                <w:tcPr>
                  <w:tcW w:w="81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B0F4F" w:rsidRPr="002B0F4F" w:rsidRDefault="002B0F4F" w:rsidP="002B0F4F">
                  <w:pPr>
                    <w:ind w:left="2"/>
                    <w:rPr>
                      <w:iCs/>
                    </w:rPr>
                  </w:pPr>
                  <w:r w:rsidRPr="002B0F4F">
                    <w:rPr>
                      <w:iCs/>
                    </w:rPr>
                    <w:t>………………………...………………........</w:t>
                  </w:r>
                </w:p>
              </w:tc>
            </w:tr>
            <w:tr w:rsidR="002B0F4F" w:rsidRPr="002B0F4F" w:rsidTr="008B68F8">
              <w:trPr>
                <w:hidden/>
              </w:trPr>
              <w:tc>
                <w:tcPr>
                  <w:tcW w:w="8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F4F" w:rsidRPr="002B0F4F" w:rsidRDefault="002B0F4F" w:rsidP="002B0F4F">
                  <w:pPr>
                    <w:spacing w:before="120"/>
                    <w:ind w:left="2"/>
                    <w:rPr>
                      <w:iCs/>
                    </w:rPr>
                  </w:pPr>
                  <w:r w:rsidRPr="002B0F4F">
                    <w:rPr>
                      <w:iCs/>
                      <w:vanish/>
                    </w:rPr>
                    <w:fldChar w:fldCharType="begin"/>
                  </w:r>
                  <w:r w:rsidRPr="002B0F4F">
                    <w:rPr>
                      <w:iCs/>
                      <w:vanish/>
                    </w:rPr>
                    <w:instrText xml:space="preserve"> MERGEFIELD Kontrolor_pověřený_řízením \* MERGEFORMAT DS:KontrolorPoverenyRizenim#ST:1# </w:instrText>
                  </w:r>
                  <w:r w:rsidRPr="002B0F4F">
                    <w:rPr>
                      <w:iCs/>
                      <w:vanish/>
                    </w:rPr>
                    <w:fldChar w:fldCharType="separate"/>
                  </w:r>
                  <w:r w:rsidRPr="002B0F4F">
                    <w:rPr>
                      <w:iCs/>
                      <w:noProof/>
                      <w:vanish/>
                      <w:color w:val="000000"/>
                      <w:shd w:val="clear" w:color="auto" w:fill="FFFF00"/>
                    </w:rPr>
                    <w:t>«Kontrolor_pověřený_řízením»</w:t>
                  </w:r>
                  <w:r w:rsidRPr="002B0F4F">
                    <w:rPr>
                      <w:iCs/>
                      <w:vanish/>
                    </w:rPr>
                    <w:fldChar w:fldCharType="end"/>
                  </w:r>
                  <w:r w:rsidRPr="002B0F4F">
                    <w:rPr>
                      <w:vanish/>
                    </w:rPr>
                    <w:fldChar w:fldCharType="begin"/>
                  </w:r>
                  <w:r w:rsidRPr="002B0F4F">
                    <w:rPr>
                      <w:vanish/>
                    </w:rPr>
                    <w:instrText xml:space="preserve"> MERGEFIELD DeleteField \* MERGEFORMAT  DEL:1#ST:1#NUM:40#</w:instrText>
                  </w:r>
                  <w:r w:rsidRPr="002B0F4F">
                    <w:rPr>
                      <w:vanish/>
                    </w:rPr>
                    <w:fldChar w:fldCharType="separate"/>
                  </w:r>
                  <w:r w:rsidRPr="002B0F4F">
                    <w:rPr>
                      <w:noProof/>
                      <w:vanish/>
                    </w:rPr>
                    <w:t>«DeleteField»</w:t>
                  </w:r>
                  <w:r w:rsidRPr="002B0F4F">
                    <w:rPr>
                      <w:vanish/>
                    </w:rPr>
                    <w:fldChar w:fldCharType="end"/>
                  </w:r>
                  <w:r w:rsidRPr="002B0F4F">
                    <w:rPr>
                      <w:iCs/>
                    </w:rPr>
                    <w:t>Ing. Josef Švéda</w:t>
                  </w:r>
                  <w:r w:rsidRPr="002B0F4F">
                    <w:rPr>
                      <w:vanish/>
                    </w:rPr>
                    <w:fldChar w:fldCharType="begin"/>
                  </w:r>
                  <w:r w:rsidRPr="002B0F4F">
                    <w:rPr>
                      <w:vanish/>
                    </w:rPr>
                    <w:instrText xml:space="preserve"> MERGEFIELD DeleteField \* MERGEFORMAT  DEL:1#ST:0#NUM:40#</w:instrText>
                  </w:r>
                  <w:r w:rsidRPr="002B0F4F">
                    <w:rPr>
                      <w:vanish/>
                    </w:rPr>
                    <w:fldChar w:fldCharType="separate"/>
                  </w:r>
                  <w:r w:rsidRPr="002B0F4F">
                    <w:rPr>
                      <w:noProof/>
                      <w:vanish/>
                    </w:rPr>
                    <w:t>«DeleteField»</w:t>
                  </w:r>
                  <w:r w:rsidRPr="002B0F4F">
                    <w:rPr>
                      <w:vanish/>
                    </w:rPr>
                    <w:fldChar w:fldCharType="end"/>
                  </w:r>
                  <w:r w:rsidRPr="002B0F4F">
                    <w:rPr>
                      <w:iCs/>
                      <w:vanish/>
                    </w:rPr>
                    <w:fldChar w:fldCharType="begin"/>
                  </w:r>
                  <w:r w:rsidRPr="002B0F4F">
                    <w:rPr>
                      <w:iCs/>
                      <w:vanish/>
                    </w:rPr>
                    <w:instrText xml:space="preserve"> MERGEFIELD Celé_jméno \* MERGEFORMAT DS:KontrolorPoverenyRizenim#DI:CeleJmeno#</w:instrText>
                  </w:r>
                  <w:r w:rsidRPr="002B0F4F">
                    <w:rPr>
                      <w:iCs/>
                      <w:vanish/>
                    </w:rPr>
                    <w:fldChar w:fldCharType="separate"/>
                  </w:r>
                  <w:r w:rsidRPr="002B0F4F">
                    <w:rPr>
                      <w:iCs/>
                      <w:noProof/>
                      <w:vanish/>
                      <w:highlight w:val="green"/>
                    </w:rPr>
                    <w:t>«Celé_jméno»</w:t>
                  </w:r>
                  <w:r w:rsidRPr="002B0F4F">
                    <w:rPr>
                      <w:iCs/>
                      <w:vanish/>
                    </w:rPr>
                    <w:fldChar w:fldCharType="end"/>
                  </w:r>
                  <w:r w:rsidRPr="002B0F4F">
                    <w:rPr>
                      <w:iCs/>
                    </w:rPr>
                    <w:t xml:space="preserve"> </w:t>
                  </w:r>
                  <w:r w:rsidRPr="002B0F4F">
                    <w:rPr>
                      <w:iCs/>
                      <w:vanish/>
                    </w:rPr>
                    <w:fldChar w:fldCharType="begin"/>
                  </w:r>
                  <w:r w:rsidRPr="002B0F4F">
                    <w:rPr>
                      <w:iCs/>
                      <w:vanish/>
                    </w:rPr>
                    <w:instrText xml:space="preserve"> MERGEFIELD Kontrolor_pověřený_řízením \* MERGEFORMAT DS:KontrolorPoverenyRizenim#ST:0# </w:instrText>
                  </w:r>
                  <w:r w:rsidRPr="002B0F4F">
                    <w:rPr>
                      <w:iCs/>
                      <w:vanish/>
                    </w:rPr>
                    <w:fldChar w:fldCharType="separate"/>
                  </w:r>
                  <w:r w:rsidRPr="002B0F4F">
                    <w:rPr>
                      <w:iCs/>
                      <w:noProof/>
                      <w:vanish/>
                      <w:color w:val="000000"/>
                      <w:shd w:val="clear" w:color="auto" w:fill="FFFF00"/>
                    </w:rPr>
                    <w:t>«Kontrolor_pověřený_řízením»</w:t>
                  </w:r>
                  <w:r w:rsidRPr="002B0F4F">
                    <w:rPr>
                      <w:iCs/>
                      <w:vanish/>
                    </w:rPr>
                    <w:fldChar w:fldCharType="end"/>
                  </w:r>
                </w:p>
              </w:tc>
            </w:tr>
            <w:tr w:rsidR="002B0F4F" w:rsidRPr="002B0F4F" w:rsidTr="008B68F8">
              <w:tc>
                <w:tcPr>
                  <w:tcW w:w="8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F4F" w:rsidRPr="002B0F4F" w:rsidRDefault="002B0F4F" w:rsidP="002B0F4F">
                  <w:pPr>
                    <w:ind w:left="2"/>
                    <w:rPr>
                      <w:iCs/>
                    </w:rPr>
                  </w:pPr>
                  <w:r w:rsidRPr="002B0F4F">
                    <w:rPr>
                      <w:iCs/>
                    </w:rPr>
                    <w:t>kontrolor pověřený řízením přezkoumání</w:t>
                  </w:r>
                </w:p>
              </w:tc>
            </w:tr>
          </w:tbl>
          <w:p w:rsidR="002B0F4F" w:rsidRPr="002B0F4F" w:rsidRDefault="002B0F4F" w:rsidP="002B0F4F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2B0F4F" w:rsidRPr="002B0F4F" w:rsidTr="008B68F8">
        <w:trPr>
          <w:jc w:val="center"/>
          <w:hidden/>
        </w:trPr>
        <w:tc>
          <w:tcPr>
            <w:tcW w:w="8937" w:type="dxa"/>
          </w:tcPr>
          <w:p w:rsidR="002B0F4F" w:rsidRPr="002B0F4F" w:rsidRDefault="002B0F4F" w:rsidP="002B0F4F">
            <w:pPr>
              <w:spacing w:before="120"/>
              <w:rPr>
                <w:vanish/>
              </w:rPr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DEL:1#ST:1#NUM:41#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</w:p>
          <w:p w:rsidR="002B0F4F" w:rsidRPr="002B0F4F" w:rsidRDefault="002B0F4F" w:rsidP="002B0F4F">
            <w:pPr>
              <w:spacing w:before="120"/>
              <w:rPr>
                <w:iCs/>
              </w:rPr>
            </w:pPr>
          </w:p>
        </w:tc>
      </w:tr>
      <w:tr w:rsidR="002B0F4F" w:rsidRPr="002B0F4F" w:rsidTr="008B68F8">
        <w:trPr>
          <w:jc w:val="center"/>
        </w:trPr>
        <w:tc>
          <w:tcPr>
            <w:tcW w:w="8937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B0F4F" w:rsidRPr="002B0F4F" w:rsidTr="008B68F8">
              <w:trPr>
                <w:cantSplit/>
                <w:trHeight w:val="1353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before="120" w:line="276" w:lineRule="auto"/>
                    <w:jc w:val="center"/>
                    <w:rPr>
                      <w:iCs/>
                    </w:rPr>
                  </w:pPr>
                </w:p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before="120" w:line="276" w:lineRule="auto"/>
                    <w:ind w:left="40"/>
                    <w:jc w:val="center"/>
                    <w:rPr>
                      <w:iCs/>
                    </w:rPr>
                  </w:pPr>
                  <w:r w:rsidRPr="002B0F4F">
                    <w:rPr>
                      <w:iCs/>
                    </w:rPr>
                    <w:t>………………………..……………………..</w:t>
                  </w:r>
                </w:p>
              </w:tc>
            </w:tr>
            <w:tr w:rsidR="002B0F4F" w:rsidRPr="002B0F4F" w:rsidTr="008B68F8">
              <w:trPr>
                <w:cantSplit/>
                <w:trHeight w:val="20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before="120" w:line="276" w:lineRule="auto"/>
                    <w:ind w:left="40"/>
                    <w:rPr>
                      <w:iCs/>
                    </w:rPr>
                  </w:pPr>
                  <w:r w:rsidRPr="002B0F4F">
                    <w:rPr>
                      <w:iCs/>
                    </w:rPr>
                    <w:t xml:space="preserve">Bc. Lenka </w:t>
                  </w:r>
                  <w:proofErr w:type="spellStart"/>
                  <w:r w:rsidRPr="002B0F4F">
                    <w:rPr>
                      <w:iCs/>
                    </w:rPr>
                    <w:t>Najvarová</w:t>
                  </w:r>
                  <w:proofErr w:type="spellEnd"/>
                  <w:r w:rsidRPr="002B0F4F">
                    <w:rPr>
                      <w:iCs/>
                    </w:rPr>
                    <w:t xml:space="preserve"> </w:t>
                  </w:r>
                </w:p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line="276" w:lineRule="auto"/>
                    <w:ind w:left="40"/>
                    <w:rPr>
                      <w:iCs/>
                    </w:rPr>
                  </w:pPr>
                  <w:r w:rsidRPr="002B0F4F">
                    <w:rPr>
                      <w:iCs/>
                    </w:rPr>
                    <w:t>kontrolor</w:t>
                  </w:r>
                </w:p>
              </w:tc>
            </w:tr>
            <w:tr w:rsidR="002B0F4F" w:rsidRPr="002B0F4F" w:rsidTr="008B68F8">
              <w:trPr>
                <w:cantSplit/>
                <w:trHeight w:val="20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0F4F" w:rsidRPr="002B0F4F" w:rsidRDefault="002B0F4F" w:rsidP="002B0F4F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line="276" w:lineRule="auto"/>
                    <w:rPr>
                      <w:iCs/>
                    </w:rPr>
                  </w:pPr>
                </w:p>
              </w:tc>
            </w:tr>
          </w:tbl>
          <w:p w:rsidR="002B0F4F" w:rsidRPr="002B0F4F" w:rsidRDefault="002B0F4F" w:rsidP="002B0F4F"/>
        </w:tc>
      </w:tr>
      <w:tr w:rsidR="002B0F4F" w:rsidRPr="002B0F4F" w:rsidTr="008B68F8">
        <w:trPr>
          <w:jc w:val="center"/>
        </w:trPr>
        <w:tc>
          <w:tcPr>
            <w:tcW w:w="8937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B0F4F" w:rsidRPr="002B0F4F" w:rsidTr="008B68F8">
              <w:trPr>
                <w:cantSplit/>
                <w:trHeight w:val="780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line="276" w:lineRule="auto"/>
                    <w:ind w:left="40"/>
                    <w:rPr>
                      <w:iCs/>
                    </w:rPr>
                  </w:pPr>
                </w:p>
              </w:tc>
            </w:tr>
          </w:tbl>
          <w:p w:rsidR="002B0F4F" w:rsidRPr="002B0F4F" w:rsidRDefault="002B0F4F" w:rsidP="002B0F4F"/>
        </w:tc>
      </w:tr>
      <w:tr w:rsidR="002B0F4F" w:rsidRPr="002B0F4F" w:rsidTr="008B68F8">
        <w:trPr>
          <w:jc w:val="center"/>
        </w:trPr>
        <w:tc>
          <w:tcPr>
            <w:tcW w:w="8937" w:type="dxa"/>
          </w:tcPr>
          <w:p w:rsidR="002B0F4F" w:rsidRPr="002B0F4F" w:rsidRDefault="002B0F4F" w:rsidP="002B0F4F">
            <w:pPr>
              <w:keepLines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40"/>
              <w:rPr>
                <w:iCs/>
              </w:rPr>
            </w:pPr>
          </w:p>
        </w:tc>
      </w:tr>
      <w:tr w:rsidR="002B0F4F" w:rsidRPr="002B0F4F" w:rsidTr="008B68F8">
        <w:trPr>
          <w:jc w:val="center"/>
          <w:hidden/>
        </w:trPr>
        <w:tc>
          <w:tcPr>
            <w:tcW w:w="8937" w:type="dxa"/>
          </w:tcPr>
          <w:p w:rsidR="002B0F4F" w:rsidRPr="002B0F4F" w:rsidRDefault="002B0F4F" w:rsidP="002B0F4F">
            <w:pPr>
              <w:spacing w:before="120"/>
              <w:ind w:left="110"/>
              <w:rPr>
                <w:vanish/>
              </w:rPr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DEL:1#ST:0#NUM:41#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</w:p>
          <w:p w:rsidR="002B0F4F" w:rsidRPr="002B0F4F" w:rsidRDefault="002B0F4F" w:rsidP="002B0F4F">
            <w:pPr>
              <w:spacing w:before="120"/>
              <w:ind w:left="110"/>
              <w:rPr>
                <w:iCs/>
                <w:vanish/>
              </w:rPr>
            </w:pPr>
            <w:r w:rsidRPr="002B0F4F">
              <w:rPr>
                <w:iCs/>
                <w:vanish/>
              </w:rPr>
              <w:fldChar w:fldCharType="begin"/>
            </w:r>
            <w:r w:rsidRPr="002B0F4F">
              <w:rPr>
                <w:iCs/>
                <w:vanish/>
              </w:rPr>
              <w:instrText xml:space="preserve"> MERGEFIELD Závěrečná_kontrolní_skupina \* MERGEFORMAT DS:KontrolniSkupinaZaverecna#ST:1#COL:1#TABLE:1#</w:instrText>
            </w:r>
            <w:r w:rsidRPr="002B0F4F">
              <w:rPr>
                <w:iCs/>
                <w:vanish/>
              </w:rPr>
              <w:fldChar w:fldCharType="separate"/>
            </w:r>
            <w:r w:rsidRPr="002B0F4F">
              <w:rPr>
                <w:iCs/>
                <w:noProof/>
                <w:vanish/>
                <w:color w:val="FF0000"/>
                <w:shd w:val="clear" w:color="auto" w:fill="FF9900"/>
              </w:rPr>
              <w:t>«Závěrečná_kontrolní_skupina»</w:t>
            </w:r>
            <w:r w:rsidRPr="002B0F4F">
              <w:rPr>
                <w:iCs/>
                <w:vanish/>
              </w:rPr>
              <w:fldChar w:fldCharType="end"/>
            </w:r>
          </w:p>
        </w:tc>
      </w:tr>
      <w:tr w:rsidR="002B0F4F" w:rsidRPr="002B0F4F" w:rsidTr="008B68F8">
        <w:trPr>
          <w:jc w:val="center"/>
          <w:hidden/>
        </w:trPr>
        <w:tc>
          <w:tcPr>
            <w:tcW w:w="8937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2B0F4F" w:rsidRPr="002B0F4F" w:rsidTr="008B68F8">
              <w:trPr>
                <w:cantSplit/>
                <w:trHeight w:val="780"/>
                <w:hidden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before="120" w:line="276" w:lineRule="auto"/>
                    <w:jc w:val="center"/>
                    <w:rPr>
                      <w:iCs/>
                      <w:vanish/>
                    </w:rPr>
                  </w:pPr>
                </w:p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before="120" w:line="276" w:lineRule="auto"/>
                    <w:ind w:left="40"/>
                    <w:jc w:val="center"/>
                    <w:rPr>
                      <w:iCs/>
                      <w:vanish/>
                    </w:rPr>
                  </w:pPr>
                  <w:r w:rsidRPr="002B0F4F">
                    <w:rPr>
                      <w:iCs/>
                      <w:vanish/>
                    </w:rPr>
                    <w:t>………………………..……………………..</w:t>
                  </w:r>
                </w:p>
              </w:tc>
            </w:tr>
            <w:tr w:rsidR="002B0F4F" w:rsidRPr="002B0F4F" w:rsidTr="008B68F8">
              <w:trPr>
                <w:cantSplit/>
                <w:trHeight w:val="780"/>
                <w:hidden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before="120" w:line="276" w:lineRule="auto"/>
                    <w:ind w:left="40"/>
                    <w:rPr>
                      <w:iCs/>
                      <w:vanish/>
                    </w:rPr>
                  </w:pPr>
                  <w:r w:rsidRPr="002B0F4F">
                    <w:rPr>
                      <w:iCs/>
                      <w:vanish/>
                    </w:rPr>
                    <w:fldChar w:fldCharType="begin"/>
                  </w:r>
                  <w:r w:rsidRPr="002B0F4F">
                    <w:rPr>
                      <w:iCs/>
                      <w:vanish/>
                    </w:rPr>
                    <w:instrText xml:space="preserve"> MERGEFIELD Kontrolor \* MERGEFORMAT DS:Kontrolor#ST:1#</w:instrText>
                  </w:r>
                  <w:r w:rsidRPr="002B0F4F">
                    <w:rPr>
                      <w:iCs/>
                      <w:vanish/>
                    </w:rPr>
                    <w:fldChar w:fldCharType="separate"/>
                  </w:r>
                  <w:r w:rsidRPr="002B0F4F">
                    <w:rPr>
                      <w:iCs/>
                      <w:noProof/>
                      <w:vanish/>
                      <w:color w:val="000000"/>
                      <w:shd w:val="clear" w:color="auto" w:fill="FFFF00"/>
                    </w:rPr>
                    <w:t>«Kontrolor»</w:t>
                  </w:r>
                  <w:r w:rsidRPr="002B0F4F">
                    <w:rPr>
                      <w:iCs/>
                      <w:vanish/>
                    </w:rPr>
                    <w:fldChar w:fldCharType="end"/>
                  </w:r>
                  <w:r w:rsidRPr="002B0F4F">
                    <w:rPr>
                      <w:iCs/>
                      <w:vanish/>
                    </w:rPr>
                    <w:fldChar w:fldCharType="begin"/>
                  </w:r>
                  <w:r w:rsidRPr="002B0F4F">
                    <w:rPr>
                      <w:iCs/>
                      <w:vanish/>
                    </w:rPr>
                    <w:instrText xml:space="preserve"> MERGEFIELD Celé_jméno \* MERGEFORMAT DS:Kontrolor#DI:CeleJmeno#</w:instrText>
                  </w:r>
                  <w:r w:rsidRPr="002B0F4F">
                    <w:rPr>
                      <w:iCs/>
                      <w:vanish/>
                    </w:rPr>
                    <w:fldChar w:fldCharType="separate"/>
                  </w:r>
                  <w:r w:rsidRPr="002B0F4F">
                    <w:rPr>
                      <w:iCs/>
                      <w:noProof/>
                      <w:vanish/>
                      <w:highlight w:val="green"/>
                    </w:rPr>
                    <w:t>«Celé_jméno»</w:t>
                  </w:r>
                  <w:r w:rsidRPr="002B0F4F">
                    <w:rPr>
                      <w:iCs/>
                      <w:vanish/>
                    </w:rPr>
                    <w:fldChar w:fldCharType="end"/>
                  </w:r>
                  <w:r w:rsidRPr="002B0F4F">
                    <w:rPr>
                      <w:iCs/>
                      <w:vanish/>
                    </w:rPr>
                    <w:t xml:space="preserve"> </w:t>
                  </w:r>
                  <w:r w:rsidRPr="002B0F4F">
                    <w:rPr>
                      <w:iCs/>
                      <w:vanish/>
                    </w:rPr>
                    <w:fldChar w:fldCharType="begin"/>
                  </w:r>
                  <w:r w:rsidRPr="002B0F4F">
                    <w:rPr>
                      <w:iCs/>
                      <w:vanish/>
                    </w:rPr>
                    <w:instrText xml:space="preserve"> MERGEFIELD Kontrolor \* MERGEFORMAT DS:Kontrolor#ST:0#</w:instrText>
                  </w:r>
                  <w:r w:rsidRPr="002B0F4F">
                    <w:rPr>
                      <w:iCs/>
                      <w:vanish/>
                    </w:rPr>
                    <w:fldChar w:fldCharType="separate"/>
                  </w:r>
                  <w:r w:rsidRPr="002B0F4F">
                    <w:rPr>
                      <w:iCs/>
                      <w:noProof/>
                      <w:vanish/>
                      <w:color w:val="000000"/>
                      <w:shd w:val="clear" w:color="auto" w:fill="FFFF00"/>
                    </w:rPr>
                    <w:t>«Kontrolor»</w:t>
                  </w:r>
                  <w:r w:rsidRPr="002B0F4F">
                    <w:rPr>
                      <w:iCs/>
                      <w:vanish/>
                    </w:rPr>
                    <w:fldChar w:fldCharType="end"/>
                  </w:r>
                </w:p>
                <w:p w:rsidR="002B0F4F" w:rsidRPr="002B0F4F" w:rsidRDefault="002B0F4F" w:rsidP="002B0F4F">
                  <w:pPr>
                    <w:keepLines/>
                    <w:tabs>
                      <w:tab w:val="left" w:pos="708"/>
                      <w:tab w:val="center" w:pos="4536"/>
                      <w:tab w:val="right" w:pos="9072"/>
                    </w:tabs>
                    <w:spacing w:line="276" w:lineRule="auto"/>
                    <w:ind w:left="40"/>
                    <w:rPr>
                      <w:iCs/>
                      <w:vanish/>
                    </w:rPr>
                  </w:pPr>
                  <w:r w:rsidRPr="002B0F4F">
                    <w:rPr>
                      <w:iCs/>
                      <w:vanish/>
                    </w:rPr>
                    <w:t>kontrolor</w:t>
                  </w:r>
                </w:p>
              </w:tc>
            </w:tr>
            <w:tr w:rsidR="002B0F4F" w:rsidRPr="002B0F4F" w:rsidTr="008B68F8">
              <w:trPr>
                <w:cantSplit/>
                <w:trHeight w:val="441"/>
                <w:hidden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0F4F" w:rsidRPr="002B0F4F" w:rsidRDefault="002B0F4F" w:rsidP="002B0F4F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line="276" w:lineRule="auto"/>
                    <w:rPr>
                      <w:iCs/>
                      <w:vanish/>
                    </w:rPr>
                  </w:pPr>
                </w:p>
              </w:tc>
            </w:tr>
          </w:tbl>
          <w:p w:rsidR="002B0F4F" w:rsidRPr="002B0F4F" w:rsidRDefault="002B0F4F" w:rsidP="002B0F4F">
            <w:pPr>
              <w:rPr>
                <w:vanish/>
              </w:rPr>
            </w:pPr>
          </w:p>
        </w:tc>
      </w:tr>
    </w:tbl>
    <w:p w:rsidR="002B0F4F" w:rsidRPr="002B0F4F" w:rsidRDefault="002B0F4F" w:rsidP="002B0F4F">
      <w:pPr>
        <w:spacing w:after="240"/>
        <w:jc w:val="both"/>
      </w:pPr>
    </w:p>
    <w:p w:rsidR="002B0F4F" w:rsidRPr="002B0F4F" w:rsidRDefault="002B0F4F" w:rsidP="002B0F4F">
      <w:pPr>
        <w:spacing w:after="240"/>
        <w:jc w:val="both"/>
      </w:pPr>
    </w:p>
    <w:p w:rsidR="002B0F4F" w:rsidRPr="002B0F4F" w:rsidRDefault="002B0F4F" w:rsidP="002B0F4F">
      <w:pPr>
        <w:spacing w:after="240"/>
        <w:jc w:val="both"/>
      </w:pPr>
    </w:p>
    <w:p w:rsidR="002B0F4F" w:rsidRPr="002B0F4F" w:rsidRDefault="002B0F4F" w:rsidP="002B0F4F">
      <w:pPr>
        <w:spacing w:after="240"/>
        <w:jc w:val="both"/>
      </w:pPr>
      <w:r w:rsidRPr="002B0F4F">
        <w:rPr>
          <w:effect w:val="antsRed"/>
        </w:rPr>
        <w:lastRenderedPageBreak/>
        <w:t xml:space="preserve">Zpráva </w:t>
      </w:r>
      <w:r w:rsidRPr="002B0F4F">
        <w:t xml:space="preserve">o výsledku přezkoumání hospodaření se vyhotovuje ve dvou stejnopisech, přičemž se jeden stejnopis předává zástupci územního celku a druhý stejnopis se zakládá do příslušného spisu Krajského úřadu Karlovarského kraje. </w:t>
      </w:r>
      <w:r w:rsidRPr="002B0F4F">
        <w:rPr>
          <w:effect w:val="antsRed"/>
        </w:rPr>
        <w:t>Zpráva</w:t>
      </w:r>
      <w:r w:rsidRPr="002B0F4F">
        <w:t xml:space="preserve"> o výsledku přezkoumání hospodaření obsahuje výsledky dílčích přezkoumání.</w:t>
      </w:r>
    </w:p>
    <w:p w:rsidR="002B0F4F" w:rsidRPr="002B0F4F" w:rsidRDefault="002B0F4F" w:rsidP="002B0F4F">
      <w:pPr>
        <w:spacing w:after="240"/>
        <w:jc w:val="both"/>
      </w:pPr>
      <w:r w:rsidRPr="002B0F4F">
        <w:t>Územní celek bere na vědomí, že provedené přezkoumání hospodaření ho nezbavuje odpovědnosti za správnost vykázaných výsledků.</w:t>
      </w:r>
    </w:p>
    <w:p w:rsidR="002B0F4F" w:rsidRPr="002B0F4F" w:rsidRDefault="002B0F4F" w:rsidP="002B0F4F">
      <w:pPr>
        <w:spacing w:after="240"/>
        <w:jc w:val="both"/>
      </w:pP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«Přezkoumání»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DS:UC#ST:1#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t xml:space="preserve">S obsahem </w:t>
      </w:r>
      <w:r w:rsidRPr="002B0F4F">
        <w:rPr>
          <w:effect w:val="antsRed"/>
        </w:rPr>
        <w:t>zprávy</w:t>
      </w:r>
      <w:r w:rsidRPr="002B0F4F">
        <w:rPr>
          <w:spacing w:val="20"/>
        </w:rPr>
        <w:t xml:space="preserve"> </w:t>
      </w:r>
      <w:r w:rsidRPr="002B0F4F">
        <w:t xml:space="preserve">o výsledku přezkoumání hospodaření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DEL:1#ST:1#NUM:42#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obce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DEL:1#ST:0#NUM:42#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Právní_forma_2._pád \* MERGEFORMAT DS:UC#DI:PravniForma2Pad#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«Právní_forma_2._pád»</w:t>
      </w:r>
      <w:r w:rsidRPr="002B0F4F">
        <w:rPr>
          <w:vanish/>
        </w:rPr>
        <w:fldChar w:fldCharType="end"/>
      </w:r>
      <w:r w:rsidRPr="002B0F4F">
        <w:t xml:space="preserve">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DEL:1#ST:1#NUM:43#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t>Vojkovice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DeleteField \* MERGEFORMAT  DEL:1#ST:0#NUM:43#</w:instrText>
      </w:r>
      <w:r w:rsidRPr="002B0F4F">
        <w:rPr>
          <w:vanish/>
        </w:rPr>
        <w:fldChar w:fldCharType="separate"/>
      </w:r>
      <w:r w:rsidRPr="002B0F4F">
        <w:rPr>
          <w:noProof/>
          <w:vanish/>
        </w:rPr>
        <w:t>«DeleteField»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Název \* MERGEFORMAT DS:UC#DI:OrganizaceNazev#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highlight w:val="green"/>
        </w:rPr>
        <w:t>«Název»</w:t>
      </w:r>
      <w:r w:rsidRPr="002B0F4F">
        <w:rPr>
          <w:vanish/>
        </w:rPr>
        <w:fldChar w:fldCharType="end"/>
      </w:r>
      <w:r w:rsidRPr="002B0F4F">
        <w:t xml:space="preserve"> o počtu 13 stran byl seznámen a jeho stejnopis obdržel </w:t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Územní_celek \* MERGEFORMAT DS:UC#ST:0# 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00"/>
          <w:shd w:val="clear" w:color="auto" w:fill="FFFF00"/>
        </w:rPr>
        <w:t>«Územní_celek»</w:t>
      </w:r>
      <w:r w:rsidRPr="002B0F4F">
        <w:rPr>
          <w:vanish/>
        </w:rPr>
        <w:fldChar w:fldCharType="end"/>
      </w:r>
      <w:r w:rsidRPr="002B0F4F">
        <w:rPr>
          <w:vanish/>
        </w:rPr>
        <w:fldChar w:fldCharType="begin"/>
      </w:r>
      <w:r w:rsidRPr="002B0F4F">
        <w:rPr>
          <w:vanish/>
        </w:rPr>
        <w:instrText xml:space="preserve"> MERGEFIELD Přezkoumání \* MERGEFORMAT DS:Prezkoumani#ST:0#</w:instrText>
      </w:r>
      <w:r w:rsidRPr="002B0F4F">
        <w:rPr>
          <w:vanish/>
        </w:rPr>
        <w:fldChar w:fldCharType="separate"/>
      </w:r>
      <w:r w:rsidRPr="002B0F4F">
        <w:rPr>
          <w:noProof/>
          <w:vanish/>
          <w:color w:val="0000FF"/>
          <w:shd w:val="clear" w:color="auto" w:fill="FFFF99"/>
        </w:rPr>
        <w:t>«Přezkoumání»</w:t>
      </w:r>
      <w:r w:rsidRPr="002B0F4F">
        <w:rPr>
          <w:vanish/>
        </w:rPr>
        <w:fldChar w:fldCharType="end"/>
      </w:r>
    </w:p>
    <w:p w:rsidR="002B0F4F" w:rsidRPr="002B0F4F" w:rsidRDefault="002B0F4F" w:rsidP="002B0F4F">
      <w:pPr>
        <w:keepNext/>
        <w:spacing w:before="120"/>
      </w:pPr>
    </w:p>
    <w:p w:rsidR="002B0F4F" w:rsidRPr="002B0F4F" w:rsidRDefault="002B0F4F" w:rsidP="002B0F4F">
      <w:pPr>
        <w:keepNext/>
        <w:spacing w:before="120"/>
      </w:pPr>
    </w:p>
    <w:p w:rsidR="002B0F4F" w:rsidRPr="002B0F4F" w:rsidRDefault="002B0F4F" w:rsidP="002B0F4F">
      <w:pPr>
        <w:keepNext/>
        <w:rPr>
          <w:iCs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356"/>
        <w:gridCol w:w="236"/>
        <w:gridCol w:w="4038"/>
      </w:tblGrid>
      <w:tr w:rsidR="002B0F4F" w:rsidRPr="002B0F4F" w:rsidTr="008B68F8">
        <w:trPr>
          <w:trHeight w:val="1134"/>
        </w:trPr>
        <w:tc>
          <w:tcPr>
            <w:tcW w:w="5353" w:type="dxa"/>
            <w:vAlign w:val="bottom"/>
            <w:hideMark/>
          </w:tcPr>
          <w:p w:rsidR="002B0F4F" w:rsidRPr="002B0F4F" w:rsidRDefault="002B0F4F" w:rsidP="002B0F4F">
            <w:pPr>
              <w:keepNext/>
              <w:spacing w:before="120" w:line="276" w:lineRule="auto"/>
            </w:pPr>
            <w:r w:rsidRPr="002B0F4F">
              <w:t>……………………………………………………….</w:t>
            </w:r>
          </w:p>
        </w:tc>
        <w:tc>
          <w:tcPr>
            <w:tcW w:w="236" w:type="dxa"/>
            <w:vAlign w:val="bottom"/>
          </w:tcPr>
          <w:p w:rsidR="002B0F4F" w:rsidRPr="002B0F4F" w:rsidRDefault="002B0F4F" w:rsidP="002B0F4F">
            <w:pPr>
              <w:keepNext/>
              <w:spacing w:before="120" w:line="276" w:lineRule="auto"/>
              <w:ind w:firstLine="709"/>
              <w:jc w:val="both"/>
            </w:pPr>
          </w:p>
        </w:tc>
        <w:tc>
          <w:tcPr>
            <w:tcW w:w="4036" w:type="dxa"/>
            <w:vAlign w:val="bottom"/>
            <w:hideMark/>
          </w:tcPr>
          <w:p w:rsidR="002B0F4F" w:rsidRPr="002B0F4F" w:rsidRDefault="002B0F4F" w:rsidP="002B0F4F">
            <w:pPr>
              <w:keepNext/>
              <w:spacing w:before="120" w:line="276" w:lineRule="auto"/>
              <w:ind w:left="495"/>
              <w:jc w:val="both"/>
            </w:pPr>
          </w:p>
          <w:p w:rsidR="002B0F4F" w:rsidRPr="002B0F4F" w:rsidRDefault="002B0F4F" w:rsidP="002B0F4F">
            <w:pPr>
              <w:keepNext/>
              <w:spacing w:before="120" w:line="276" w:lineRule="auto"/>
              <w:jc w:val="both"/>
              <w:rPr>
                <w:i/>
              </w:rPr>
            </w:pPr>
            <w:r w:rsidRPr="002B0F4F">
              <w:t xml:space="preserve">Dne: </w:t>
            </w:r>
            <w:proofErr w:type="gramStart"/>
            <w:r w:rsidRPr="002B0F4F">
              <w:t>26.4.2017</w:t>
            </w:r>
            <w:proofErr w:type="gramEnd"/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Zpráva_z_přezkoumání \* MERGEFORMAT DS:ZpravaZPrezkoumani#ST:1#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«Zpráva_z_přezkoumání»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Datum_seznámení_s_návrhem \* MERGEFORMAT DS:ZpravaZPrezkoumani#DI:ZpravaSeznameniSNavrhem#FORMAT:d#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«Datum_seznámení_s_návrhem»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Zpráva_z_přezkoumání \* MERGEFORMAT DS:ZpravaZPrezkoumani#ST:0#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FF"/>
                <w:shd w:val="clear" w:color="auto" w:fill="FFFF99"/>
              </w:rPr>
              <w:t>«Zpráva_z_přezkoumání»</w:t>
            </w:r>
            <w:r w:rsidRPr="002B0F4F">
              <w:rPr>
                <w:vanish/>
              </w:rPr>
              <w:fldChar w:fldCharType="end"/>
            </w:r>
          </w:p>
        </w:tc>
      </w:tr>
      <w:tr w:rsidR="002B0F4F" w:rsidRPr="002B0F4F" w:rsidTr="008B68F8">
        <w:trPr>
          <w:hidden/>
        </w:trPr>
        <w:tc>
          <w:tcPr>
            <w:tcW w:w="5353" w:type="dxa"/>
            <w:vAlign w:val="center"/>
          </w:tcPr>
          <w:p w:rsidR="002B0F4F" w:rsidRPr="002B0F4F" w:rsidRDefault="002B0F4F" w:rsidP="002B0F4F">
            <w:pPr>
              <w:keepNext/>
              <w:jc w:val="center"/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Přezkoumání \* MERGEFORMAT DS:Prezkoumani#ST:1#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«Přezkoumání»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Územní_celek \* MERGEFORMAT DS:UC#ST:1#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«Územní_celek»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Přebírající \* MERGEFORMAT DS:Prebirajici#ST:1#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«Přebírající»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DEL:1#ST:1#NUM:44#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t>Luboš Garaj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DEL:1#ST:0#NUM:44#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Plné_jméno \* MERGEFORMAT DS:Prebirajici#DI:FullName#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«Plné_jméno»</w:t>
            </w:r>
            <w:r w:rsidRPr="002B0F4F">
              <w:rPr>
                <w:vanish/>
              </w:rPr>
              <w:fldChar w:fldCharType="end"/>
            </w:r>
            <w:r w:rsidRPr="002B0F4F">
              <w:t xml:space="preserve">, 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DEL:1#ST:1#NUM:45#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t>starosta obce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DEL:1#ST:0#NUM:45#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Funkce \* MERGEFORMAT DS:Prebirajici#DI:Funkce#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«Funkce»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Přebírající \* MERGEFORMAT DS:Prebirajici#ST:0#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FF"/>
                <w:shd w:val="clear" w:color="auto" w:fill="FFFF99"/>
              </w:rPr>
              <w:t>«Přebírající»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Územní_celek \* MERGEFORMAT DS:UC#ST:0#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FF"/>
                <w:shd w:val="clear" w:color="auto" w:fill="FFFF99"/>
              </w:rPr>
              <w:t>«Územní_celek»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Přezkoumání \* MERGEFORMAT DS:Prezkoumani#ST:0#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FF"/>
                <w:shd w:val="clear" w:color="auto" w:fill="FFFF99"/>
              </w:rPr>
              <w:t>«Přezkoumání»</w:t>
            </w:r>
            <w:r w:rsidRPr="002B0F4F">
              <w:rPr>
                <w:vanish/>
              </w:rPr>
              <w:fldChar w:fldCharType="end"/>
            </w:r>
          </w:p>
        </w:tc>
        <w:tc>
          <w:tcPr>
            <w:tcW w:w="4272" w:type="dxa"/>
            <w:gridSpan w:val="2"/>
            <w:vAlign w:val="center"/>
          </w:tcPr>
          <w:p w:rsidR="002B0F4F" w:rsidRPr="002B0F4F" w:rsidRDefault="002B0F4F" w:rsidP="002B0F4F">
            <w:pPr>
              <w:keepNext/>
              <w:spacing w:line="276" w:lineRule="auto"/>
              <w:ind w:firstLine="709"/>
              <w:jc w:val="center"/>
              <w:rPr>
                <w:i/>
              </w:rPr>
            </w:pPr>
          </w:p>
        </w:tc>
      </w:tr>
    </w:tbl>
    <w:p w:rsidR="002B0F4F" w:rsidRPr="002B0F4F" w:rsidRDefault="002B0F4F" w:rsidP="002B0F4F">
      <w:pPr>
        <w:spacing w:before="120"/>
      </w:pPr>
    </w:p>
    <w:p w:rsidR="002B0F4F" w:rsidRPr="002B0F4F" w:rsidRDefault="002B0F4F" w:rsidP="002B0F4F">
      <w:pPr>
        <w:spacing w:before="120"/>
        <w:ind w:firstLine="709"/>
        <w:rPr>
          <w:i/>
          <w:iCs/>
        </w:rPr>
      </w:pPr>
    </w:p>
    <w:p w:rsidR="002B0F4F" w:rsidRPr="002B0F4F" w:rsidRDefault="002B0F4F" w:rsidP="002B0F4F">
      <w:pPr>
        <w:keepNext/>
        <w:spacing w:before="120"/>
        <w:rPr>
          <w:b/>
        </w:rPr>
      </w:pPr>
      <w:r w:rsidRPr="002B0F4F">
        <w:rPr>
          <w:b/>
        </w:rPr>
        <w:t>Rozdělovník: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2340"/>
        <w:gridCol w:w="4419"/>
      </w:tblGrid>
      <w:tr w:rsidR="002B0F4F" w:rsidRPr="002B0F4F" w:rsidTr="008B68F8">
        <w:trPr>
          <w:tblHeader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4F" w:rsidRPr="002B0F4F" w:rsidRDefault="002B0F4F" w:rsidP="002B0F4F">
            <w:pPr>
              <w:keepNext/>
              <w:spacing w:before="120"/>
              <w:rPr>
                <w:b/>
              </w:rPr>
            </w:pPr>
            <w:r w:rsidRPr="002B0F4F">
              <w:rPr>
                <w:b/>
              </w:rPr>
              <w:t>Stejnopis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4F" w:rsidRPr="002B0F4F" w:rsidRDefault="002B0F4F" w:rsidP="002B0F4F">
            <w:pPr>
              <w:keepNext/>
              <w:spacing w:before="120"/>
              <w:rPr>
                <w:b/>
              </w:rPr>
            </w:pPr>
            <w:r w:rsidRPr="002B0F4F">
              <w:rPr>
                <w:b/>
              </w:rPr>
              <w:t>Počet výtisků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4F" w:rsidRPr="002B0F4F" w:rsidRDefault="002B0F4F" w:rsidP="002B0F4F">
            <w:pPr>
              <w:keepNext/>
              <w:spacing w:before="120"/>
              <w:rPr>
                <w:b/>
              </w:rPr>
            </w:pPr>
            <w:r w:rsidRPr="002B0F4F">
              <w:rPr>
                <w:b/>
              </w:rPr>
              <w:t>Předáno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0F4F" w:rsidRPr="002B0F4F" w:rsidRDefault="002B0F4F" w:rsidP="002B0F4F">
            <w:pPr>
              <w:keepNext/>
              <w:spacing w:before="120"/>
              <w:rPr>
                <w:b/>
              </w:rPr>
            </w:pPr>
            <w:r w:rsidRPr="002B0F4F">
              <w:rPr>
                <w:b/>
              </w:rPr>
              <w:t>Převzal</w:t>
            </w:r>
          </w:p>
        </w:tc>
      </w:tr>
      <w:tr w:rsidR="002B0F4F" w:rsidRPr="002B0F4F" w:rsidTr="008B68F8">
        <w:trPr>
          <w:trHeight w:val="450"/>
          <w:tblHeader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Přezkoumání \* MERGEFORMAT DS:Prezkoumani#ST:1#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«Přezkoumání»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Územní_celek \* MERGEFORMAT DS:UC#ST:1#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«Územní_celek»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DEL:1#ST:1#NUM:46#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t>Vojkovice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DEL:1#ST:0#NUM:46#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Nazev \* MERGEFORMAT DS:UC#DI:OrganizaceNazev#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«Nazev»</w:t>
            </w:r>
            <w:r w:rsidRPr="002B0F4F">
              <w:rPr>
                <w:vanish/>
              </w:rPr>
              <w:fldChar w:fldCharType="end"/>
            </w:r>
            <w:r w:rsidRPr="002B0F4F">
              <w:t xml:space="preserve">   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Prebirajici \* MERGEFORMAT DS:Prebirajici#ST:1#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«Prebirajici»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DEL:1#ST:1#NUM:47#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t>Luboš Garaj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DEL:1#ST:0#NUM:47#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Plné_jméno \* MERGEFORMAT DS:Prebirajici#DI:FullName#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«Plné_jméno»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Prebirajici \* MERGEFORMAT DS:Prebirajici#ST:0#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«Prebirajici»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Územní_celek \* MERGEFORMAT DS:UC#ST:0#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«Územní_celek»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Přezkoumání \* MERGEFORMAT DS:Prezkoumani#ST:0#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«Přezkoumání»</w:t>
            </w:r>
            <w:r w:rsidRPr="002B0F4F">
              <w:rPr>
                <w:vanish/>
              </w:rPr>
              <w:fldChar w:fldCharType="end"/>
            </w:r>
          </w:p>
        </w:tc>
      </w:tr>
      <w:tr w:rsidR="002B0F4F" w:rsidRPr="002B0F4F" w:rsidTr="008B68F8">
        <w:trPr>
          <w:trHeight w:val="450"/>
          <w:tblHeader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Instalacni_organizace \* MERGEFORMAT DS:InstalacniOrganizace#ST:1#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«Instalacni_organizace»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DEL:1#ST:1#NUM:48#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t>Karlovarský kraj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DEL:1#ST:0#NUM:48#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Nazev \* MERGEFORMAT DS:InstalacniOrganizace#DI:Nazev#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«Nazev»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Instalacni_organizace \* MERGEFORMAT DS:InstalacniOrganizace#ST:0# 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«Instalacni_organizace»</w:t>
            </w:r>
            <w:r w:rsidRPr="002B0F4F">
              <w:rPr>
                <w:vanish/>
              </w:rPr>
              <w:fldChar w:fldCharType="end"/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0F4F" w:rsidRPr="002B0F4F" w:rsidRDefault="002B0F4F" w:rsidP="002B0F4F">
            <w:pPr>
              <w:keepNext/>
              <w:spacing w:before="120"/>
            </w:pP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Kontrolor_pověřený_řízením \* MERGEFORMAT DS:KontrolorPoverenyRizenim#ST:1#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00"/>
                <w:shd w:val="clear" w:color="auto" w:fill="FFFF00"/>
              </w:rPr>
              <w:t>«Kontrolor_pověřený_řízením»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DEL:1#ST:1#NUM:49#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t>Ing. Josef Švéda</w:t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DeleteField \* MERGEFORMAT  DEL:1#ST:0#NUM:49#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</w:rPr>
              <w:t>«DeleteField»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Celé_jméno \* MERGEFORMAT DS:KontrolorPoverenyRizenim#DI:CeleJmeno#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highlight w:val="green"/>
              </w:rPr>
              <w:t>«Celé_jméno»</w:t>
            </w:r>
            <w:r w:rsidRPr="002B0F4F">
              <w:rPr>
                <w:vanish/>
              </w:rPr>
              <w:fldChar w:fldCharType="end"/>
            </w:r>
            <w:r w:rsidRPr="002B0F4F">
              <w:rPr>
                <w:vanish/>
              </w:rPr>
              <w:fldChar w:fldCharType="begin"/>
            </w:r>
            <w:r w:rsidRPr="002B0F4F">
              <w:rPr>
                <w:vanish/>
              </w:rPr>
              <w:instrText xml:space="preserve"> MERGEFIELD Kontrolor_pověřený_řízením \* MERGEFORMAT DS:KontrolorPoverenyRizenim#ST:0#</w:instrText>
            </w:r>
            <w:r w:rsidRPr="002B0F4F">
              <w:rPr>
                <w:vanish/>
              </w:rPr>
              <w:fldChar w:fldCharType="separate"/>
            </w:r>
            <w:r w:rsidRPr="002B0F4F">
              <w:rPr>
                <w:noProof/>
                <w:vanish/>
                <w:color w:val="0000FF"/>
                <w:shd w:val="clear" w:color="auto" w:fill="FFFF99"/>
              </w:rPr>
              <w:t>«Kontrolor_pověřený_řízením»</w:t>
            </w:r>
            <w:r w:rsidRPr="002B0F4F">
              <w:rPr>
                <w:vanish/>
              </w:rPr>
              <w:fldChar w:fldCharType="end"/>
            </w:r>
          </w:p>
        </w:tc>
      </w:tr>
    </w:tbl>
    <w:p w:rsidR="00CC0F75" w:rsidRDefault="00CC0F75"/>
    <w:sectPr w:rsidR="00CC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F7"/>
    <w:multiLevelType w:val="hybridMultilevel"/>
    <w:tmpl w:val="29BEE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B2AD0"/>
    <w:multiLevelType w:val="hybridMultilevel"/>
    <w:tmpl w:val="C9BCBFC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EE87BD2"/>
    <w:multiLevelType w:val="hybridMultilevel"/>
    <w:tmpl w:val="70CA6934"/>
    <w:lvl w:ilvl="0" w:tplc="F77CD3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FC5679"/>
    <w:multiLevelType w:val="hybridMultilevel"/>
    <w:tmpl w:val="7F6839BA"/>
    <w:lvl w:ilvl="0" w:tplc="5002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803BB"/>
    <w:multiLevelType w:val="hybridMultilevel"/>
    <w:tmpl w:val="56EADB8C"/>
    <w:lvl w:ilvl="0" w:tplc="851E4DF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41D2C"/>
    <w:multiLevelType w:val="hybridMultilevel"/>
    <w:tmpl w:val="B6440600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65EE6"/>
    <w:multiLevelType w:val="hybridMultilevel"/>
    <w:tmpl w:val="093459BA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7CD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E551EF"/>
    <w:multiLevelType w:val="hybridMultilevel"/>
    <w:tmpl w:val="E3B08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01C49"/>
    <w:multiLevelType w:val="hybridMultilevel"/>
    <w:tmpl w:val="E270A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3307B01"/>
    <w:multiLevelType w:val="hybridMultilevel"/>
    <w:tmpl w:val="87D09F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8D20ED2"/>
    <w:multiLevelType w:val="hybridMultilevel"/>
    <w:tmpl w:val="74F0815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31B81"/>
    <w:multiLevelType w:val="hybridMultilevel"/>
    <w:tmpl w:val="6696E0AA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F77CD33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D26411"/>
    <w:multiLevelType w:val="hybridMultilevel"/>
    <w:tmpl w:val="69DCB5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68A7"/>
    <w:multiLevelType w:val="hybridMultilevel"/>
    <w:tmpl w:val="4964FC16"/>
    <w:lvl w:ilvl="0" w:tplc="5002E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22">
    <w:nsid w:val="56827828"/>
    <w:multiLevelType w:val="hybridMultilevel"/>
    <w:tmpl w:val="6CFEABE8"/>
    <w:lvl w:ilvl="0" w:tplc="F77CD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E74EC"/>
    <w:multiLevelType w:val="hybridMultilevel"/>
    <w:tmpl w:val="7AA0D816"/>
    <w:lvl w:ilvl="0" w:tplc="F77CD33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</w:num>
  <w:num w:numId="16">
    <w:abstractNumId w:val="8"/>
  </w:num>
  <w:num w:numId="17">
    <w:abstractNumId w:val="9"/>
  </w:num>
  <w:num w:numId="18">
    <w:abstractNumId w:val="26"/>
  </w:num>
  <w:num w:numId="19">
    <w:abstractNumId w:val="14"/>
  </w:num>
  <w:num w:numId="20">
    <w:abstractNumId w:val="1"/>
  </w:num>
  <w:num w:numId="21">
    <w:abstractNumId w:val="17"/>
  </w:num>
  <w:num w:numId="22">
    <w:abstractNumId w:val="13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0"/>
  </w:num>
  <w:num w:numId="29">
    <w:abstractNumId w:val="22"/>
  </w:num>
  <w:num w:numId="30">
    <w:abstractNumId w:val="24"/>
  </w:num>
  <w:num w:numId="31">
    <w:abstractNumId w:val="3"/>
  </w:num>
  <w:num w:numId="32">
    <w:abstractNumId w:val="25"/>
  </w:num>
  <w:num w:numId="33">
    <w:abstractNumId w:val="6"/>
  </w:num>
  <w:num w:numId="34">
    <w:abstractNumId w:val="20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6B"/>
    <w:rsid w:val="002B0F4F"/>
    <w:rsid w:val="007A4C6B"/>
    <w:rsid w:val="00BE7F2B"/>
    <w:rsid w:val="00C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0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B0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0F4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2B0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B0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0F4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B0F4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B0F4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B0F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A4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6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2B0F4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B0F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B0F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B0F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B0F4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B0F4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B0F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B0F4F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B0F4F"/>
  </w:style>
  <w:style w:type="paragraph" w:styleId="Zkladntextodsazen">
    <w:name w:val="Body Text Indent"/>
    <w:basedOn w:val="Normln"/>
    <w:link w:val="ZkladntextodsazenChar"/>
    <w:uiPriority w:val="99"/>
    <w:rsid w:val="002B0F4F"/>
    <w:pPr>
      <w:ind w:left="5220" w:hanging="522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2B0F4F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B0F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B0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B0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B0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2B0F4F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2B0F4F"/>
    <w:pPr>
      <w:keepNext/>
      <w:keepLines/>
      <w:spacing w:before="240"/>
      <w:ind w:firstLine="709"/>
      <w:jc w:val="center"/>
      <w:outlineLvl w:val="5"/>
    </w:pPr>
    <w:rPr>
      <w:szCs w:val="20"/>
    </w:rPr>
  </w:style>
  <w:style w:type="character" w:styleId="slostrnky">
    <w:name w:val="page number"/>
    <w:uiPriority w:val="99"/>
    <w:rsid w:val="002B0F4F"/>
    <w:rPr>
      <w:rFonts w:cs="Times New Roman"/>
    </w:rPr>
  </w:style>
  <w:style w:type="table" w:styleId="Mkatabulky">
    <w:name w:val="Table Grid"/>
    <w:basedOn w:val="Normlntabulka"/>
    <w:uiPriority w:val="59"/>
    <w:rsid w:val="002B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itor.statnipoklad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12621</Words>
  <Characters>74467</Characters>
  <Application>Microsoft Office Word</Application>
  <DocSecurity>0</DocSecurity>
  <Lines>620</Lines>
  <Paragraphs>173</Paragraphs>
  <ScaleCrop>false</ScaleCrop>
  <Company/>
  <LinksUpToDate>false</LinksUpToDate>
  <CharactersWithSpaces>86915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2017-08-17T09:15:00Z</dcterms:created>
  <dcterms:modified xsi:type="dcterms:W3CDTF">2017-08-17T09:40:00Z</dcterms:modified>
</cp:coreProperties>
</file>