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00"/>
  <w:body>
    <w:p w:rsidR="002B6883" w:rsidRPr="00895CA9" w:rsidRDefault="005569DB" w:rsidP="00A12E4B">
      <w:pPr>
        <w:pStyle w:val="Bezmezer"/>
        <w:rPr>
          <w:rFonts w:ascii="Snap ITC" w:hAnsi="Snap ITC"/>
          <w:b/>
          <w:color w:val="0070C0"/>
          <w:sz w:val="40"/>
          <w:szCs w:val="40"/>
        </w:rPr>
      </w:pPr>
      <w:r>
        <w:rPr>
          <w:rFonts w:ascii="Snap ITC" w:hAnsi="Snap ITC"/>
          <w:b/>
          <w:color w:val="0070C0"/>
          <w:sz w:val="110"/>
          <w:szCs w:val="110"/>
        </w:rPr>
        <w:t xml:space="preserve">  </w:t>
      </w:r>
    </w:p>
    <w:p w:rsidR="00153896" w:rsidRPr="002B6883" w:rsidRDefault="002B6883" w:rsidP="002B6883">
      <w:pPr>
        <w:pStyle w:val="Bezmezer"/>
        <w:rPr>
          <w:rFonts w:ascii="Snap ITC" w:hAnsi="Snap ITC"/>
          <w:b/>
          <w:color w:val="0070C0"/>
          <w:sz w:val="100"/>
          <w:szCs w:val="100"/>
        </w:rPr>
      </w:pPr>
      <w:r>
        <w:rPr>
          <w:rFonts w:ascii="Snap ITC" w:hAnsi="Snap ITC"/>
          <w:b/>
          <w:color w:val="0070C0"/>
          <w:sz w:val="110"/>
          <w:szCs w:val="110"/>
        </w:rPr>
        <w:t xml:space="preserve"> </w:t>
      </w:r>
      <w:r w:rsidR="00895CA9">
        <w:rPr>
          <w:rFonts w:ascii="Snap ITC" w:hAnsi="Snap ITC"/>
          <w:b/>
          <w:color w:val="0070C0"/>
          <w:sz w:val="110"/>
          <w:szCs w:val="110"/>
        </w:rPr>
        <w:t xml:space="preserve"> </w:t>
      </w:r>
      <w:r w:rsidR="00C16E84" w:rsidRPr="00C16E84">
        <w:rPr>
          <w:rFonts w:ascii="Snap ITC" w:hAnsi="Snap ITC"/>
          <w:b/>
          <w:color w:val="0070C0"/>
          <w:sz w:val="110"/>
          <w:szCs w:val="110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9" style="width:477.75pt;height:164.25pt" fillcolor="#0070c0" strokecolor="#c00000">
            <v:shadow on="t" color="#868686" opacity=".5" offset="6pt,6pt"/>
            <v:textpath style="font-family:&quot;Albertus Extra Bold&quot;;font-size:54pt;v-text-kern:t" trim="t" fitpath="t" xscale="f" string="STAVĚNÍ  MÁJE a &#10;PÁLENÍ ČARODEJNIC"/>
          </v:shape>
        </w:pict>
      </w:r>
      <w:r w:rsidR="00153896" w:rsidRPr="002B6883">
        <w:rPr>
          <w:rFonts w:ascii="Snap ITC" w:hAnsi="Snap ITC"/>
          <w:b/>
          <w:color w:val="0070C0"/>
          <w:sz w:val="100"/>
          <w:szCs w:val="100"/>
        </w:rPr>
        <w:t xml:space="preserve">             </w:t>
      </w:r>
      <w:r w:rsidR="00A12E4B" w:rsidRPr="002B6883">
        <w:rPr>
          <w:rFonts w:ascii="Snap ITC" w:hAnsi="Snap ITC"/>
          <w:b/>
          <w:color w:val="0070C0"/>
          <w:sz w:val="100"/>
          <w:szCs w:val="100"/>
        </w:rPr>
        <w:t xml:space="preserve">                          </w:t>
      </w:r>
    </w:p>
    <w:p w:rsidR="003C6CE0" w:rsidRPr="00153896" w:rsidRDefault="003C6CE0" w:rsidP="002B6883">
      <w:pPr>
        <w:pStyle w:val="Bezmezer"/>
        <w:ind w:left="1416"/>
        <w:rPr>
          <w:rFonts w:ascii="Algerian" w:hAnsi="Algerian"/>
          <w:b/>
          <w:color w:val="C00000"/>
          <w:sz w:val="72"/>
          <w:szCs w:val="72"/>
        </w:rPr>
      </w:pPr>
      <w:r w:rsidRPr="002B6883">
        <w:rPr>
          <w:rFonts w:ascii="Algerian" w:hAnsi="Algerian"/>
          <w:b/>
          <w:color w:val="C00000"/>
          <w:sz w:val="72"/>
          <w:szCs w:val="72"/>
        </w:rPr>
        <w:t xml:space="preserve">Všichni malí i velcí jsou </w:t>
      </w:r>
      <w:r w:rsidR="002B6883" w:rsidRPr="002B6883">
        <w:rPr>
          <w:rFonts w:ascii="Algerian" w:hAnsi="Algerian"/>
          <w:b/>
          <w:color w:val="C00000"/>
          <w:sz w:val="72"/>
          <w:szCs w:val="72"/>
        </w:rPr>
        <w:t xml:space="preserve">    </w:t>
      </w:r>
      <w:r w:rsidRPr="002B6883">
        <w:rPr>
          <w:rFonts w:ascii="Algerian" w:hAnsi="Algerian"/>
          <w:b/>
          <w:color w:val="C00000"/>
          <w:sz w:val="72"/>
          <w:szCs w:val="72"/>
        </w:rPr>
        <w:t>srde</w:t>
      </w:r>
      <w:r w:rsidRPr="002B6883">
        <w:rPr>
          <w:b/>
          <w:color w:val="C00000"/>
          <w:sz w:val="72"/>
          <w:szCs w:val="72"/>
        </w:rPr>
        <w:t>č</w:t>
      </w:r>
      <w:r w:rsidRPr="002B6883">
        <w:rPr>
          <w:rFonts w:ascii="Algerian" w:hAnsi="Algerian"/>
          <w:b/>
          <w:color w:val="C00000"/>
          <w:sz w:val="72"/>
          <w:szCs w:val="72"/>
        </w:rPr>
        <w:t>n</w:t>
      </w:r>
      <w:r w:rsidRPr="002B6883">
        <w:rPr>
          <w:b/>
          <w:color w:val="C00000"/>
          <w:sz w:val="72"/>
          <w:szCs w:val="72"/>
        </w:rPr>
        <w:t>ě</w:t>
      </w:r>
      <w:r w:rsidRPr="002B6883">
        <w:rPr>
          <w:rFonts w:ascii="Algerian" w:hAnsi="Algerian"/>
          <w:b/>
          <w:color w:val="C00000"/>
          <w:sz w:val="72"/>
          <w:szCs w:val="72"/>
        </w:rPr>
        <w:t xml:space="preserve"> zváni</w:t>
      </w:r>
      <w:r w:rsidRPr="00153896">
        <w:rPr>
          <w:rFonts w:ascii="Algerian" w:hAnsi="Algerian"/>
          <w:b/>
          <w:color w:val="C00000"/>
          <w:sz w:val="72"/>
          <w:szCs w:val="72"/>
        </w:rPr>
        <w:t xml:space="preserve"> </w:t>
      </w:r>
    </w:p>
    <w:p w:rsidR="003C6CE0" w:rsidRPr="00153896" w:rsidRDefault="00C25122" w:rsidP="002B6883">
      <w:pPr>
        <w:pStyle w:val="Bezmezer"/>
        <w:jc w:val="center"/>
        <w:rPr>
          <w:rFonts w:ascii="Algerian" w:hAnsi="Algerian"/>
          <w:b/>
          <w:color w:val="C00000"/>
          <w:sz w:val="72"/>
          <w:szCs w:val="72"/>
        </w:rPr>
      </w:pPr>
      <w:r>
        <w:rPr>
          <w:rFonts w:ascii="Algerian" w:hAnsi="Algerian"/>
          <w:b/>
          <w:color w:val="C00000"/>
          <w:sz w:val="72"/>
          <w:szCs w:val="72"/>
        </w:rPr>
        <w:t>V</w:t>
      </w:r>
      <w:r w:rsidR="003942EB">
        <w:rPr>
          <w:rFonts w:ascii="Algerian" w:hAnsi="Algerian"/>
          <w:b/>
          <w:color w:val="C00000"/>
          <w:sz w:val="72"/>
          <w:szCs w:val="72"/>
        </w:rPr>
        <w:t xml:space="preserve"> </w:t>
      </w:r>
      <w:r w:rsidR="00CF30B5">
        <w:rPr>
          <w:rFonts w:ascii="Algerian" w:hAnsi="Algerian"/>
          <w:b/>
          <w:color w:val="C00000"/>
          <w:sz w:val="72"/>
          <w:szCs w:val="72"/>
        </w:rPr>
        <w:t xml:space="preserve">ÚTERÝ </w:t>
      </w:r>
      <w:proofErr w:type="gramStart"/>
      <w:r w:rsidR="00CF30B5">
        <w:rPr>
          <w:rFonts w:ascii="Algerian" w:hAnsi="Algerian"/>
          <w:b/>
          <w:color w:val="C00000"/>
          <w:sz w:val="72"/>
          <w:szCs w:val="72"/>
        </w:rPr>
        <w:t>30.dubna</w:t>
      </w:r>
      <w:proofErr w:type="gramEnd"/>
      <w:r w:rsidR="00CF30B5">
        <w:rPr>
          <w:rFonts w:ascii="Algerian" w:hAnsi="Algerian"/>
          <w:b/>
          <w:color w:val="C00000"/>
          <w:sz w:val="72"/>
          <w:szCs w:val="72"/>
        </w:rPr>
        <w:t xml:space="preserve"> 2024</w:t>
      </w:r>
      <w:r w:rsidR="00D25C57">
        <w:rPr>
          <w:rFonts w:ascii="Algerian" w:hAnsi="Algerian"/>
          <w:b/>
          <w:color w:val="C00000"/>
          <w:sz w:val="72"/>
          <w:szCs w:val="72"/>
        </w:rPr>
        <w:t xml:space="preserve">  </w:t>
      </w:r>
      <w:r w:rsidR="003C6CE0" w:rsidRPr="00153896">
        <w:rPr>
          <w:rFonts w:ascii="Algerian" w:hAnsi="Algerian"/>
          <w:b/>
          <w:color w:val="C00000"/>
          <w:sz w:val="72"/>
          <w:szCs w:val="72"/>
        </w:rPr>
        <w:t xml:space="preserve">  </w:t>
      </w:r>
      <w:r w:rsidR="005569DB">
        <w:rPr>
          <w:rFonts w:ascii="Algerian" w:hAnsi="Algerian"/>
          <w:b/>
          <w:color w:val="C00000"/>
          <w:sz w:val="72"/>
          <w:szCs w:val="72"/>
        </w:rPr>
        <w:t xml:space="preserve">        </w:t>
      </w:r>
      <w:r w:rsidR="00CF30B5">
        <w:rPr>
          <w:rFonts w:ascii="Algerian" w:hAnsi="Algerian"/>
          <w:b/>
          <w:color w:val="C00000"/>
          <w:sz w:val="72"/>
          <w:szCs w:val="72"/>
        </w:rPr>
        <w:t>od  17.3</w:t>
      </w:r>
      <w:r w:rsidR="003C6CE0" w:rsidRPr="00153896">
        <w:rPr>
          <w:rFonts w:ascii="Algerian" w:hAnsi="Algerian"/>
          <w:b/>
          <w:color w:val="C00000"/>
          <w:sz w:val="72"/>
          <w:szCs w:val="72"/>
        </w:rPr>
        <w:t xml:space="preserve">0 hodin </w:t>
      </w:r>
    </w:p>
    <w:p w:rsidR="003942EB" w:rsidRPr="003942EB" w:rsidRDefault="003C6CE0" w:rsidP="002B6883">
      <w:pPr>
        <w:pStyle w:val="Bezmezer"/>
        <w:jc w:val="center"/>
        <w:rPr>
          <w:rFonts w:ascii="Algerian" w:hAnsi="Algerian"/>
          <w:b/>
          <w:color w:val="C00000"/>
          <w:sz w:val="64"/>
          <w:szCs w:val="64"/>
        </w:rPr>
      </w:pPr>
      <w:r w:rsidRPr="003942EB">
        <w:rPr>
          <w:rFonts w:ascii="Algerian" w:hAnsi="Algerian"/>
          <w:b/>
          <w:color w:val="C00000"/>
          <w:sz w:val="64"/>
          <w:szCs w:val="64"/>
        </w:rPr>
        <w:t xml:space="preserve">na </w:t>
      </w:r>
      <w:r w:rsidR="00EB192C">
        <w:rPr>
          <w:rFonts w:ascii="Algerian" w:hAnsi="Algerian"/>
          <w:b/>
          <w:color w:val="C00000"/>
          <w:sz w:val="64"/>
          <w:szCs w:val="64"/>
        </w:rPr>
        <w:t>LOUKU ZA G</w:t>
      </w:r>
      <w:r w:rsidR="00EB192C" w:rsidRPr="00895CA9">
        <w:rPr>
          <w:rFonts w:ascii="Algerian" w:hAnsi="Algerian"/>
          <w:b/>
          <w:color w:val="C00000"/>
          <w:sz w:val="64"/>
          <w:szCs w:val="64"/>
        </w:rPr>
        <w:t>ARÁ</w:t>
      </w:r>
      <w:r w:rsidR="00895CA9" w:rsidRPr="00895CA9">
        <w:rPr>
          <w:rFonts w:ascii="Times New Roman" w:hAnsi="Times New Roman" w:cs="Times New Roman"/>
          <w:b/>
          <w:color w:val="C00000"/>
          <w:sz w:val="64"/>
          <w:szCs w:val="64"/>
        </w:rPr>
        <w:t>Ž</w:t>
      </w:r>
      <w:r w:rsidR="00895CA9" w:rsidRPr="00895CA9">
        <w:rPr>
          <w:rFonts w:ascii="Algerian" w:hAnsi="Algerian" w:cs="Times New Roman"/>
          <w:b/>
          <w:color w:val="C00000"/>
          <w:sz w:val="64"/>
          <w:szCs w:val="64"/>
        </w:rPr>
        <w:t>EMA</w:t>
      </w:r>
      <w:r w:rsidRPr="003942EB">
        <w:rPr>
          <w:rFonts w:ascii="Algerian" w:hAnsi="Algerian"/>
          <w:b/>
          <w:color w:val="C00000"/>
          <w:sz w:val="64"/>
          <w:szCs w:val="64"/>
        </w:rPr>
        <w:t xml:space="preserve"> </w:t>
      </w:r>
    </w:p>
    <w:p w:rsidR="003C6CE0" w:rsidRPr="00153896" w:rsidRDefault="00895CA9" w:rsidP="00895CA9">
      <w:pPr>
        <w:pStyle w:val="Bezmezer"/>
        <w:rPr>
          <w:rFonts w:ascii="Algerian" w:hAnsi="Algerian"/>
          <w:b/>
          <w:color w:val="C00000"/>
          <w:sz w:val="72"/>
          <w:szCs w:val="72"/>
        </w:rPr>
      </w:pPr>
      <w:r>
        <w:rPr>
          <w:rFonts w:ascii="Algerian" w:hAnsi="Algerian"/>
          <w:b/>
          <w:noProof/>
          <w:color w:val="C00000"/>
          <w:sz w:val="72"/>
          <w:szCs w:val="72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3202940</wp:posOffset>
            </wp:positionH>
            <wp:positionV relativeFrom="paragraph">
              <wp:posOffset>213360</wp:posOffset>
            </wp:positionV>
            <wp:extent cx="4039870" cy="3204210"/>
            <wp:effectExtent l="114300" t="114300" r="189230" b="34290"/>
            <wp:wrapNone/>
            <wp:docPr id="18" name="obrázek 18" descr="C:\Users\Administrator\AppData\Local\Microsoft\Windows\Temporary Internet Files\Content.IE5\JKWADN25\witch-154188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istrator\AppData\Local\Microsoft\Windows\Temporary Internet Files\Content.IE5\JKWADN25\witch-154188_960_72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720000">
                      <a:off x="0" y="0"/>
                      <a:ext cx="4039870" cy="320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lgerian" w:hAnsi="Algerian"/>
          <w:b/>
          <w:color w:val="C00000"/>
          <w:sz w:val="72"/>
          <w:szCs w:val="72"/>
        </w:rPr>
        <w:t xml:space="preserve">     </w:t>
      </w:r>
      <w:r w:rsidR="003C6CE0" w:rsidRPr="00153896">
        <w:rPr>
          <w:rFonts w:ascii="Algerian" w:hAnsi="Algerian"/>
          <w:b/>
          <w:color w:val="C00000"/>
          <w:sz w:val="72"/>
          <w:szCs w:val="72"/>
        </w:rPr>
        <w:t xml:space="preserve">ve </w:t>
      </w:r>
      <w:proofErr w:type="spellStart"/>
      <w:r w:rsidR="003C6CE0" w:rsidRPr="00153896">
        <w:rPr>
          <w:rFonts w:ascii="Algerian" w:hAnsi="Algerian"/>
          <w:b/>
          <w:color w:val="C00000"/>
          <w:sz w:val="72"/>
          <w:szCs w:val="72"/>
        </w:rPr>
        <w:t>Vojkovicích</w:t>
      </w:r>
      <w:proofErr w:type="spellEnd"/>
    </w:p>
    <w:p w:rsidR="003C6CE0" w:rsidRDefault="00FB0DB1" w:rsidP="002B6883">
      <w:pPr>
        <w:pStyle w:val="Bezmezer"/>
        <w:jc w:val="center"/>
      </w:pPr>
      <w:r>
        <w:t xml:space="preserve">                            </w:t>
      </w:r>
    </w:p>
    <w:p w:rsidR="00895CA9" w:rsidRPr="00C7610F" w:rsidRDefault="005569DB" w:rsidP="00895CA9">
      <w:pPr>
        <w:pStyle w:val="Bezmezer"/>
        <w:rPr>
          <w:rFonts w:ascii="Times New Roman" w:hAnsi="Times New Roman" w:cs="Times New Roman"/>
          <w:b/>
          <w:i/>
          <w:color w:val="002060"/>
          <w:sz w:val="56"/>
          <w:szCs w:val="56"/>
        </w:rPr>
      </w:pPr>
      <w:r>
        <w:rPr>
          <w:b/>
          <w:sz w:val="56"/>
          <w:szCs w:val="56"/>
        </w:rPr>
        <w:t xml:space="preserve">      </w:t>
      </w:r>
      <w:r w:rsidR="00895CA9">
        <w:rPr>
          <w:b/>
          <w:sz w:val="56"/>
          <w:szCs w:val="56"/>
        </w:rPr>
        <w:t xml:space="preserve">   </w:t>
      </w:r>
      <w:proofErr w:type="spellStart"/>
      <w:r w:rsidR="00FB0DB1" w:rsidRPr="00C7610F">
        <w:rPr>
          <w:rFonts w:ascii="Times New Roman" w:hAnsi="Times New Roman" w:cs="Times New Roman"/>
          <w:b/>
          <w:i/>
          <w:color w:val="002060"/>
          <w:sz w:val="56"/>
          <w:szCs w:val="56"/>
        </w:rPr>
        <w:t>Reprohudba</w:t>
      </w:r>
      <w:proofErr w:type="spellEnd"/>
      <w:r w:rsidR="00895CA9" w:rsidRPr="00C7610F">
        <w:rPr>
          <w:rFonts w:ascii="Times New Roman" w:hAnsi="Times New Roman" w:cs="Times New Roman"/>
          <w:b/>
          <w:i/>
          <w:color w:val="002060"/>
          <w:sz w:val="56"/>
          <w:szCs w:val="56"/>
        </w:rPr>
        <w:t>:</w:t>
      </w:r>
    </w:p>
    <w:p w:rsidR="00895CA9" w:rsidRPr="00C7610F" w:rsidRDefault="00FB0DB1" w:rsidP="004C6290">
      <w:pPr>
        <w:pStyle w:val="Bezmezer"/>
        <w:ind w:left="708" w:firstLine="708"/>
        <w:rPr>
          <w:b/>
          <w:color w:val="002060"/>
          <w:sz w:val="56"/>
          <w:szCs w:val="56"/>
        </w:rPr>
      </w:pPr>
      <w:r w:rsidRPr="00C7610F">
        <w:rPr>
          <w:rFonts w:ascii="Times New Roman" w:hAnsi="Times New Roman" w:cs="Times New Roman"/>
          <w:b/>
          <w:i/>
          <w:color w:val="002060"/>
          <w:sz w:val="56"/>
          <w:szCs w:val="56"/>
        </w:rPr>
        <w:t xml:space="preserve"> </w:t>
      </w:r>
      <w:r w:rsidR="00895CA9" w:rsidRPr="00C7610F">
        <w:rPr>
          <w:rFonts w:ascii="Times New Roman" w:hAnsi="Times New Roman" w:cs="Times New Roman"/>
          <w:b/>
          <w:i/>
          <w:color w:val="002060"/>
          <w:sz w:val="56"/>
          <w:szCs w:val="56"/>
        </w:rPr>
        <w:t xml:space="preserve">   </w:t>
      </w:r>
      <w:r w:rsidRPr="00C7610F">
        <w:rPr>
          <w:rFonts w:ascii="Times New Roman" w:hAnsi="Times New Roman" w:cs="Times New Roman"/>
          <w:b/>
          <w:i/>
          <w:color w:val="002060"/>
          <w:sz w:val="56"/>
          <w:szCs w:val="56"/>
        </w:rPr>
        <w:t xml:space="preserve">DJ </w:t>
      </w:r>
      <w:r w:rsidR="004C6290" w:rsidRPr="00C7610F">
        <w:rPr>
          <w:rFonts w:ascii="Times New Roman" w:hAnsi="Times New Roman" w:cs="Times New Roman"/>
          <w:b/>
          <w:i/>
          <w:color w:val="002060"/>
          <w:sz w:val="56"/>
          <w:szCs w:val="56"/>
        </w:rPr>
        <w:t>Štěpán</w:t>
      </w:r>
      <w:r w:rsidR="00C7610F" w:rsidRPr="00C7610F">
        <w:rPr>
          <w:rFonts w:ascii="Times New Roman" w:hAnsi="Times New Roman" w:cs="Times New Roman"/>
          <w:b/>
          <w:i/>
          <w:color w:val="002060"/>
          <w:sz w:val="56"/>
          <w:szCs w:val="56"/>
        </w:rPr>
        <w:t xml:space="preserve"> a</w:t>
      </w:r>
    </w:p>
    <w:p w:rsidR="00895CA9" w:rsidRPr="00C7610F" w:rsidRDefault="004C6290" w:rsidP="00FF33D4">
      <w:pPr>
        <w:pStyle w:val="Bezmezer"/>
        <w:rPr>
          <w:rFonts w:ascii="Times New Roman" w:hAnsi="Times New Roman" w:cs="Times New Roman"/>
          <w:b/>
          <w:i/>
          <w:color w:val="002060"/>
          <w:sz w:val="56"/>
          <w:szCs w:val="56"/>
        </w:rPr>
      </w:pPr>
      <w:r w:rsidRPr="00C7610F">
        <w:rPr>
          <w:rFonts w:ascii="Times New Roman" w:hAnsi="Times New Roman" w:cs="Times New Roman"/>
          <w:b/>
          <w:i/>
          <w:color w:val="002060"/>
          <w:sz w:val="56"/>
          <w:szCs w:val="56"/>
        </w:rPr>
        <w:tab/>
      </w:r>
      <w:r w:rsidR="00C7610F" w:rsidRPr="00C7610F">
        <w:rPr>
          <w:rFonts w:ascii="Times New Roman" w:hAnsi="Times New Roman" w:cs="Times New Roman"/>
          <w:b/>
          <w:i/>
          <w:color w:val="002060"/>
          <w:sz w:val="56"/>
          <w:szCs w:val="56"/>
        </w:rPr>
        <w:t xml:space="preserve">             RH </w:t>
      </w:r>
      <w:proofErr w:type="spellStart"/>
      <w:r w:rsidR="00C7610F" w:rsidRPr="00C7610F">
        <w:rPr>
          <w:rFonts w:ascii="Times New Roman" w:hAnsi="Times New Roman" w:cs="Times New Roman"/>
          <w:b/>
          <w:i/>
          <w:color w:val="002060"/>
          <w:sz w:val="56"/>
          <w:szCs w:val="56"/>
        </w:rPr>
        <w:t>Becher</w:t>
      </w:r>
      <w:proofErr w:type="spellEnd"/>
      <w:r w:rsidR="00C7610F" w:rsidRPr="00C7610F">
        <w:rPr>
          <w:rFonts w:ascii="Times New Roman" w:hAnsi="Times New Roman" w:cs="Times New Roman"/>
          <w:b/>
          <w:i/>
          <w:color w:val="002060"/>
          <w:sz w:val="56"/>
          <w:szCs w:val="56"/>
        </w:rPr>
        <w:t>+</w:t>
      </w:r>
    </w:p>
    <w:p w:rsidR="00895CA9" w:rsidRDefault="00895CA9" w:rsidP="00FF33D4">
      <w:pPr>
        <w:pStyle w:val="Bezmezer"/>
        <w:rPr>
          <w:rFonts w:ascii="Times New Roman" w:hAnsi="Times New Roman" w:cs="Times New Roman"/>
          <w:b/>
          <w:i/>
          <w:color w:val="7030A0"/>
          <w:sz w:val="56"/>
          <w:szCs w:val="56"/>
        </w:rPr>
      </w:pPr>
    </w:p>
    <w:p w:rsidR="004C6290" w:rsidRDefault="00895CA9" w:rsidP="00FF33D4">
      <w:pPr>
        <w:pStyle w:val="Bezmezer"/>
        <w:rPr>
          <w:b/>
          <w:sz w:val="56"/>
          <w:szCs w:val="56"/>
        </w:rPr>
      </w:pPr>
      <w:r>
        <w:rPr>
          <w:rFonts w:ascii="Times New Roman" w:hAnsi="Times New Roman" w:cs="Times New Roman"/>
          <w:b/>
          <w:i/>
          <w:color w:val="7030A0"/>
          <w:sz w:val="56"/>
          <w:szCs w:val="56"/>
        </w:rPr>
        <w:t xml:space="preserve">    </w:t>
      </w:r>
      <w:r w:rsidR="00FF33D4">
        <w:rPr>
          <w:rFonts w:ascii="Times New Roman" w:hAnsi="Times New Roman" w:cs="Times New Roman"/>
          <w:b/>
          <w:i/>
          <w:color w:val="7030A0"/>
          <w:sz w:val="56"/>
          <w:szCs w:val="56"/>
        </w:rPr>
        <w:t xml:space="preserve"> </w:t>
      </w:r>
      <w:r w:rsidR="004C6290">
        <w:rPr>
          <w:rFonts w:ascii="Times New Roman" w:hAnsi="Times New Roman" w:cs="Times New Roman"/>
          <w:b/>
          <w:i/>
          <w:color w:val="7030A0"/>
          <w:sz w:val="56"/>
          <w:szCs w:val="56"/>
        </w:rPr>
        <w:t xml:space="preserve">  </w:t>
      </w:r>
      <w:r w:rsidR="004D0B5E">
        <w:rPr>
          <w:b/>
          <w:sz w:val="56"/>
          <w:szCs w:val="56"/>
        </w:rPr>
        <w:t>opékání buřtů</w:t>
      </w:r>
      <w:r w:rsidR="003C6CE0" w:rsidRPr="00153896">
        <w:rPr>
          <w:b/>
          <w:sz w:val="56"/>
          <w:szCs w:val="56"/>
        </w:rPr>
        <w:t xml:space="preserve">, </w:t>
      </w:r>
    </w:p>
    <w:p w:rsidR="004D0B5E" w:rsidRDefault="004C6290" w:rsidP="00FF33D4">
      <w:pPr>
        <w:pStyle w:val="Bezmez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</w:t>
      </w:r>
      <w:r w:rsidR="003C6CE0" w:rsidRPr="00153896">
        <w:rPr>
          <w:b/>
          <w:sz w:val="56"/>
          <w:szCs w:val="56"/>
        </w:rPr>
        <w:t xml:space="preserve">pálení </w:t>
      </w:r>
      <w:r w:rsidR="004D0B5E">
        <w:rPr>
          <w:b/>
          <w:sz w:val="56"/>
          <w:szCs w:val="56"/>
        </w:rPr>
        <w:t>čarodějnic</w:t>
      </w:r>
    </w:p>
    <w:p w:rsidR="00C7610F" w:rsidRPr="004C6290" w:rsidRDefault="00C7610F" w:rsidP="00FF33D4">
      <w:pPr>
        <w:pStyle w:val="Bezmezer"/>
        <w:rPr>
          <w:rFonts w:ascii="Times New Roman" w:hAnsi="Times New Roman" w:cs="Times New Roman"/>
          <w:b/>
          <w:i/>
          <w:color w:val="7030A0"/>
          <w:sz w:val="56"/>
          <w:szCs w:val="56"/>
        </w:rPr>
      </w:pP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>hry v maskách i bez masek</w:t>
      </w:r>
    </w:p>
    <w:p w:rsidR="00FB0DB1" w:rsidRPr="002B6883" w:rsidRDefault="00C25122" w:rsidP="00FB0DB1">
      <w:pPr>
        <w:pStyle w:val="Bezmezer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C25122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Originální táborový oheň. </w:t>
      </w:r>
    </w:p>
    <w:sectPr w:rsidR="00FB0DB1" w:rsidRPr="002B6883" w:rsidSect="002B6883">
      <w:pgSz w:w="11906" w:h="16838"/>
      <w:pgMar w:top="680" w:right="340" w:bottom="680" w:left="340" w:header="709" w:footer="709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3C6CE0"/>
    <w:rsid w:val="000E30A3"/>
    <w:rsid w:val="00153896"/>
    <w:rsid w:val="001A4EE5"/>
    <w:rsid w:val="002B6883"/>
    <w:rsid w:val="003942EB"/>
    <w:rsid w:val="003A6F98"/>
    <w:rsid w:val="003C6CE0"/>
    <w:rsid w:val="003D35BC"/>
    <w:rsid w:val="003E7198"/>
    <w:rsid w:val="00416295"/>
    <w:rsid w:val="00470CD3"/>
    <w:rsid w:val="00484D50"/>
    <w:rsid w:val="00497DB8"/>
    <w:rsid w:val="004C6290"/>
    <w:rsid w:val="004D0B5E"/>
    <w:rsid w:val="005569DB"/>
    <w:rsid w:val="00684085"/>
    <w:rsid w:val="00853B53"/>
    <w:rsid w:val="00895CA9"/>
    <w:rsid w:val="009B6134"/>
    <w:rsid w:val="00A12E4B"/>
    <w:rsid w:val="00B83B98"/>
    <w:rsid w:val="00C16E84"/>
    <w:rsid w:val="00C25122"/>
    <w:rsid w:val="00C74578"/>
    <w:rsid w:val="00C76022"/>
    <w:rsid w:val="00C7610F"/>
    <w:rsid w:val="00CF30B5"/>
    <w:rsid w:val="00D25C57"/>
    <w:rsid w:val="00D80BEC"/>
    <w:rsid w:val="00D92268"/>
    <w:rsid w:val="00EB192C"/>
    <w:rsid w:val="00FA33B5"/>
    <w:rsid w:val="00FB0DB1"/>
    <w:rsid w:val="00FF3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ru v:ext="edit" colors="#ff6,#ff9,#cf6,#cf9,#ccf,#6ff,#fcf,#fc0"/>
      <o:colormenu v:ext="edit" fillcolor="#f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0C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C6CE0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1538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538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8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Slunovrat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3937C-9C95-4C67-9C1E-4D444F6FB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Vojkovice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Vojkovice</dc:creator>
  <cp:keywords/>
  <dc:description/>
  <cp:lastModifiedBy>Luboš Garaj</cp:lastModifiedBy>
  <cp:revision>25</cp:revision>
  <cp:lastPrinted>2023-04-24T06:35:00Z</cp:lastPrinted>
  <dcterms:created xsi:type="dcterms:W3CDTF">2011-04-27T13:53:00Z</dcterms:created>
  <dcterms:modified xsi:type="dcterms:W3CDTF">2024-04-23T06:15:00Z</dcterms:modified>
</cp:coreProperties>
</file>